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E4845">
      <w:pPr>
        <w:autoSpaceDE/>
        <w:autoSpaceDN/>
        <w:jc w:val="center"/>
        <w:rPr>
          <w:rFonts w:ascii="Times New Roman" w:hAnsi="Times New Roman" w:cs="Times New Roman"/>
          <w:b/>
          <w:bCs/>
          <w:kern w:val="2"/>
          <w:sz w:val="36"/>
          <w:szCs w:val="36"/>
          <w:u w:val="single"/>
          <w:lang w:val="en-US" w:bidi="ar-SA"/>
        </w:rPr>
      </w:pPr>
      <w:bookmarkStart w:id="4" w:name="_GoBack"/>
      <w:bookmarkStart w:id="0" w:name="_Hlk87253755"/>
      <w:bookmarkStart w:id="1" w:name="_Hlk86934663"/>
      <w:bookmarkStart w:id="2" w:name="_Hlk17100365"/>
      <w:r>
        <w:rPr>
          <w:rFonts w:ascii="Times New Roman" w:hAnsi="Times New Roman" w:cs="Times New Roman"/>
          <w:b/>
          <w:kern w:val="2"/>
          <w:sz w:val="36"/>
          <w:szCs w:val="36"/>
          <w:lang w:val="en-US" w:eastAsia="zh-CN" w:bidi="ar-SA"/>
        </w:rPr>
        <w:t>浙江中山化工集团股份有限公司</w:t>
      </w:r>
      <w:r>
        <w:rPr>
          <w:rFonts w:hint="eastAsia" w:ascii="Times New Roman" w:hAnsi="Times New Roman" w:cs="Times New Roman"/>
          <w:b/>
          <w:kern w:val="2"/>
          <w:sz w:val="36"/>
          <w:szCs w:val="36"/>
          <w:lang w:val="en-US" w:eastAsia="zh-CN" w:bidi="ar-SA"/>
        </w:rPr>
        <w:t>产品结构调整及环保节能清洁化提升零土地技改项目</w:t>
      </w:r>
      <w:r>
        <w:rPr>
          <w:rFonts w:ascii="Times New Roman" w:hAnsi="Times New Roman" w:cs="Times New Roman"/>
          <w:b/>
          <w:kern w:val="2"/>
          <w:sz w:val="36"/>
          <w:szCs w:val="36"/>
          <w:lang w:val="en-US" w:bidi="ar-SA"/>
        </w:rPr>
        <w:t>环境影响评价公示</w:t>
      </w:r>
    </w:p>
    <w:bookmarkEnd w:id="0"/>
    <w:bookmarkEnd w:id="1"/>
    <w:bookmarkEnd w:id="2"/>
    <w:p w14:paraId="2C36837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cs="Times New Roman"/>
          <w:kern w:val="2"/>
          <w:sz w:val="24"/>
          <w:szCs w:val="24"/>
          <w:lang w:val="en-US" w:bidi="ar-SA"/>
        </w:rPr>
      </w:pPr>
      <w:r>
        <w:rPr>
          <w:rFonts w:hint="default" w:ascii="Times New Roman" w:hAnsi="Times New Roman" w:cs="Times New Roman"/>
          <w:kern w:val="2"/>
          <w:sz w:val="24"/>
          <w:szCs w:val="24"/>
          <w:lang w:val="en-US" w:eastAsia="zh-CN" w:bidi="ar-SA"/>
        </w:rPr>
        <w:t>浙江中山化工集团股份有限公司</w:t>
      </w:r>
      <w:r>
        <w:rPr>
          <w:rFonts w:hint="eastAsia" w:ascii="Times New Roman" w:hAnsi="Times New Roman" w:cs="Times New Roman"/>
          <w:kern w:val="2"/>
          <w:sz w:val="24"/>
          <w:szCs w:val="24"/>
          <w:lang w:val="en-US" w:eastAsia="zh-CN" w:bidi="ar-SA"/>
        </w:rPr>
        <w:t>产品结构调整及环保节能清洁化提升零土地技改项目</w:t>
      </w:r>
      <w:r>
        <w:rPr>
          <w:rFonts w:hint="default" w:ascii="Times New Roman" w:hAnsi="Times New Roman" w:cs="Times New Roman"/>
          <w:kern w:val="2"/>
          <w:sz w:val="24"/>
          <w:szCs w:val="24"/>
          <w:lang w:val="en-US" w:bidi="ar-SA"/>
        </w:rPr>
        <w:t>拟在</w:t>
      </w:r>
      <w:r>
        <w:rPr>
          <w:rFonts w:hint="default" w:ascii="Times New Roman" w:hAnsi="Times New Roman" w:cs="Times New Roman"/>
          <w:kern w:val="2"/>
          <w:sz w:val="24"/>
          <w:szCs w:val="24"/>
          <w:lang w:val="en-US" w:eastAsia="zh-CN" w:bidi="ar-SA"/>
        </w:rPr>
        <w:t>浙江省湖州市</w:t>
      </w:r>
      <w:r>
        <w:rPr>
          <w:rFonts w:hint="eastAsia" w:ascii="Times New Roman" w:hAnsi="Times New Roman" w:cs="Times New Roman"/>
          <w:kern w:val="2"/>
          <w:sz w:val="24"/>
          <w:szCs w:val="24"/>
          <w:lang w:val="en-US" w:eastAsia="zh-CN" w:bidi="ar-SA"/>
        </w:rPr>
        <w:t>长兴县小浦镇中山村实施</w:t>
      </w:r>
      <w:r>
        <w:rPr>
          <w:rFonts w:hint="default" w:ascii="Times New Roman" w:hAnsi="Times New Roman" w:cs="Times New Roman"/>
          <w:kern w:val="2"/>
          <w:sz w:val="24"/>
          <w:szCs w:val="24"/>
          <w:lang w:val="en-US" w:bidi="ar-SA"/>
        </w:rPr>
        <w:t>。根据《浙江省建设项目环境保护管理办法》</w:t>
      </w:r>
      <w:r>
        <w:rPr>
          <w:rFonts w:hint="eastAsia" w:ascii="Times New Roman" w:hAnsi="Times New Roman" w:cs="Times New Roman"/>
          <w:kern w:val="2"/>
          <w:sz w:val="24"/>
          <w:szCs w:val="24"/>
          <w:lang w:val="en-US" w:bidi="ar-SA"/>
        </w:rPr>
        <w:t>（2021年修正）</w:t>
      </w:r>
      <w:r>
        <w:rPr>
          <w:rFonts w:hint="default" w:ascii="Times New Roman" w:hAnsi="Times New Roman" w:cs="Times New Roman"/>
          <w:kern w:val="2"/>
          <w:sz w:val="24"/>
          <w:szCs w:val="24"/>
          <w:lang w:val="en-US" w:bidi="ar-SA"/>
        </w:rPr>
        <w:t>及</w:t>
      </w:r>
      <w:r>
        <w:rPr>
          <w:rFonts w:hint="eastAsia" w:ascii="Times New Roman" w:hAnsi="Times New Roman" w:cs="Times New Roman"/>
          <w:kern w:val="2"/>
          <w:sz w:val="24"/>
          <w:szCs w:val="24"/>
          <w:lang w:val="en-US" w:bidi="ar-SA"/>
        </w:rPr>
        <w:t>《浙江省环境保护厅关于印发建设项目环境影响评价信息公开相关法律法规解读的函》（浙环发〔2018〕10 号）</w:t>
      </w:r>
      <w:r>
        <w:rPr>
          <w:rFonts w:hint="default" w:ascii="Times New Roman" w:hAnsi="Times New Roman" w:cs="Times New Roman"/>
          <w:kern w:val="2"/>
          <w:sz w:val="24"/>
          <w:szCs w:val="24"/>
          <w:lang w:val="en-US" w:bidi="ar-SA"/>
        </w:rPr>
        <w:t>的规定，对建设项目环境影响评价进行公示。</w:t>
      </w:r>
    </w:p>
    <w:bookmarkEnd w:id="4"/>
    <w:p w14:paraId="7DC0A604">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0"/>
        <w:rPr>
          <w:rFonts w:ascii="Times New Roman" w:hAnsi="Times New Roman" w:eastAsia="黑体" w:cs="Times New Roman"/>
          <w:b/>
          <w:kern w:val="2"/>
          <w:sz w:val="24"/>
          <w:szCs w:val="24"/>
          <w:lang w:val="en-US" w:bidi="ar-SA"/>
        </w:rPr>
      </w:pPr>
      <w:r>
        <w:rPr>
          <w:rFonts w:ascii="Times New Roman" w:hAnsi="Times New Roman" w:eastAsia="黑体" w:cs="Times New Roman"/>
          <w:b/>
          <w:kern w:val="2"/>
          <w:sz w:val="24"/>
          <w:szCs w:val="24"/>
          <w:lang w:val="en-US" w:bidi="ar-SA"/>
        </w:rPr>
        <w:t>一、建设单位情况</w:t>
      </w:r>
    </w:p>
    <w:p w14:paraId="7DF570E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cs="Times New Roman"/>
          <w:b w:val="0"/>
          <w:bCs w:val="0"/>
          <w:color w:val="auto"/>
          <w:kern w:val="2"/>
          <w:sz w:val="24"/>
          <w:szCs w:val="24"/>
          <w:u w:val="single"/>
          <w:lang w:val="en-US" w:bidi="ar-SA"/>
        </w:rPr>
      </w:pPr>
      <w:r>
        <w:rPr>
          <w:rFonts w:hint="default" w:ascii="Times New Roman" w:hAnsi="Times New Roman" w:eastAsia="黑体" w:cs="Times New Roman"/>
          <w:b w:val="0"/>
          <w:bCs w:val="0"/>
          <w:color w:val="auto"/>
          <w:kern w:val="2"/>
          <w:sz w:val="24"/>
          <w:szCs w:val="24"/>
          <w:lang w:val="en-US" w:bidi="ar-SA"/>
        </w:rPr>
        <w:t>单位名称：</w:t>
      </w:r>
      <w:r>
        <w:rPr>
          <w:rFonts w:hint="default" w:ascii="Times New Roman" w:hAnsi="Times New Roman" w:cs="Times New Roman"/>
          <w:kern w:val="2"/>
          <w:sz w:val="24"/>
          <w:szCs w:val="24"/>
          <w:lang w:val="en-US" w:eastAsia="zh-CN" w:bidi="ar-SA"/>
        </w:rPr>
        <w:t>浙江中山化工集团股份有限公司</w:t>
      </w:r>
    </w:p>
    <w:p w14:paraId="124F245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b w:val="0"/>
          <w:bCs w:val="0"/>
          <w:color w:val="auto"/>
          <w:kern w:val="2"/>
          <w:sz w:val="24"/>
          <w:szCs w:val="24"/>
          <w:lang w:val="en-US" w:bidi="ar-SA"/>
        </w:rPr>
      </w:pPr>
      <w:r>
        <w:rPr>
          <w:rFonts w:hint="default" w:ascii="Times New Roman" w:hAnsi="Times New Roman" w:eastAsia="黑体" w:cs="Times New Roman"/>
          <w:b w:val="0"/>
          <w:bCs w:val="0"/>
          <w:color w:val="auto"/>
          <w:kern w:val="2"/>
          <w:sz w:val="24"/>
          <w:szCs w:val="24"/>
          <w:lang w:val="en-US" w:bidi="ar-SA"/>
        </w:rPr>
        <w:t>单位地址：</w:t>
      </w:r>
      <w:r>
        <w:rPr>
          <w:rFonts w:hint="default" w:ascii="Times New Roman" w:hAnsi="Times New Roman" w:cs="Times New Roman"/>
          <w:kern w:val="2"/>
          <w:sz w:val="24"/>
          <w:szCs w:val="24"/>
          <w:lang w:val="en-US" w:eastAsia="zh-CN" w:bidi="ar-SA"/>
        </w:rPr>
        <w:t>浙江省湖州市</w:t>
      </w:r>
      <w:r>
        <w:rPr>
          <w:rFonts w:hint="eastAsia" w:ascii="Times New Roman" w:hAnsi="Times New Roman" w:cs="Times New Roman"/>
          <w:kern w:val="2"/>
          <w:sz w:val="24"/>
          <w:szCs w:val="24"/>
          <w:lang w:val="en-US" w:eastAsia="zh-CN" w:bidi="ar-SA"/>
        </w:rPr>
        <w:t>长兴县小浦镇中山村</w:t>
      </w:r>
    </w:p>
    <w:p w14:paraId="6E06C07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黑体" w:cs="Times New Roman"/>
          <w:color w:val="auto"/>
          <w:kern w:val="2"/>
          <w:sz w:val="24"/>
          <w:szCs w:val="24"/>
          <w:highlight w:val="none"/>
          <w:lang w:val="en-US" w:eastAsia="zh-CN" w:bidi="ar-SA"/>
        </w:rPr>
      </w:pPr>
      <w:r>
        <w:rPr>
          <w:rFonts w:ascii="Times New Roman" w:hAnsi="Times New Roman" w:eastAsia="黑体" w:cs="Times New Roman"/>
          <w:color w:val="auto"/>
          <w:kern w:val="2"/>
          <w:sz w:val="24"/>
          <w:szCs w:val="24"/>
          <w:highlight w:val="none"/>
          <w:lang w:val="en-US" w:bidi="ar-SA"/>
        </w:rPr>
        <w:t>联系人：</w:t>
      </w:r>
      <w:r>
        <w:rPr>
          <w:rFonts w:hint="eastAsia" w:ascii="Times New Roman" w:hAnsi="Times New Roman" w:cs="Times New Roman"/>
          <w:kern w:val="2"/>
          <w:sz w:val="24"/>
          <w:szCs w:val="24"/>
          <w:lang w:val="en-US" w:eastAsia="zh-CN" w:bidi="ar-SA"/>
        </w:rPr>
        <w:t>周工</w:t>
      </w:r>
    </w:p>
    <w:p w14:paraId="3C4B4AA5">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黑体" w:cs="Times New Roman"/>
          <w:kern w:val="2"/>
          <w:sz w:val="24"/>
          <w:szCs w:val="24"/>
          <w:lang w:val="en-US" w:eastAsia="zh-CN" w:bidi="ar-SA"/>
        </w:rPr>
      </w:pPr>
      <w:r>
        <w:rPr>
          <w:rFonts w:ascii="Times New Roman" w:hAnsi="Times New Roman" w:eastAsia="黑体" w:cs="Times New Roman"/>
          <w:color w:val="auto"/>
          <w:kern w:val="2"/>
          <w:sz w:val="24"/>
          <w:szCs w:val="24"/>
          <w:highlight w:val="none"/>
          <w:lang w:val="en-US" w:bidi="ar-SA"/>
        </w:rPr>
        <w:t>联系电话</w:t>
      </w:r>
      <w:r>
        <w:rPr>
          <w:rFonts w:hint="eastAsia" w:ascii="Times New Roman" w:hAnsi="Times New Roman" w:cs="Times New Roman"/>
          <w:kern w:val="2"/>
          <w:sz w:val="24"/>
          <w:szCs w:val="24"/>
          <w:lang w:val="en-US" w:eastAsia="zh-CN" w:bidi="ar-SA"/>
        </w:rPr>
        <w:t xml:space="preserve">：13588804180 </w:t>
      </w:r>
      <w:r>
        <w:rPr>
          <w:rFonts w:hint="eastAsia" w:ascii="Times New Roman" w:hAnsi="Times New Roman" w:cs="Times New Roman"/>
          <w:color w:val="auto"/>
          <w:kern w:val="2"/>
          <w:sz w:val="24"/>
          <w:szCs w:val="24"/>
          <w:highlight w:val="none"/>
          <w:lang w:val="en-US" w:bidi="ar-SA"/>
        </w:rPr>
        <w:t xml:space="preserve">    </w:t>
      </w:r>
      <w:r>
        <w:rPr>
          <w:rFonts w:hint="eastAsia" w:ascii="Times New Roman" w:hAnsi="Times New Roman" w:cs="Times New Roman"/>
          <w:color w:val="FF0000"/>
          <w:kern w:val="2"/>
          <w:sz w:val="24"/>
          <w:szCs w:val="24"/>
          <w:lang w:val="en-US" w:bidi="ar-SA"/>
        </w:rPr>
        <w:t xml:space="preserve">                  </w:t>
      </w:r>
      <w:r>
        <w:rPr>
          <w:rFonts w:hint="eastAsia" w:ascii="Times New Roman" w:hAnsi="Times New Roman" w:cs="Times New Roman"/>
          <w:kern w:val="2"/>
          <w:sz w:val="24"/>
          <w:szCs w:val="24"/>
          <w:lang w:val="en-US" w:bidi="ar-SA"/>
        </w:rPr>
        <w:t xml:space="preserve">  </w:t>
      </w:r>
      <w:r>
        <w:rPr>
          <w:rFonts w:hint="eastAsia" w:ascii="Times New Roman" w:hAnsi="Times New Roman" w:cs="Times New Roman"/>
          <w:kern w:val="2"/>
          <w:sz w:val="24"/>
          <w:szCs w:val="24"/>
          <w:lang w:val="en-US" w:eastAsia="zh-CN" w:bidi="ar-SA"/>
        </w:rPr>
        <w:t xml:space="preserve">   </w:t>
      </w:r>
      <w:r>
        <w:rPr>
          <w:rFonts w:hint="eastAsia" w:ascii="Times New Roman" w:hAnsi="Times New Roman" w:eastAsia="黑体" w:cs="Times New Roman"/>
          <w:color w:val="auto"/>
          <w:kern w:val="2"/>
          <w:sz w:val="24"/>
          <w:szCs w:val="24"/>
          <w:highlight w:val="none"/>
          <w:lang w:val="en-US" w:eastAsia="zh-CN" w:bidi="ar-SA"/>
        </w:rPr>
        <w:t xml:space="preserve"> </w:t>
      </w:r>
      <w:r>
        <w:rPr>
          <w:rFonts w:hint="eastAsia" w:ascii="Times New Roman" w:hAnsi="Times New Roman" w:eastAsia="黑体" w:cs="Times New Roman"/>
          <w:color w:val="auto"/>
          <w:kern w:val="2"/>
          <w:sz w:val="24"/>
          <w:szCs w:val="24"/>
          <w:highlight w:val="none"/>
          <w:lang w:val="en-US" w:bidi="ar-SA"/>
        </w:rPr>
        <w:t xml:space="preserve"> </w:t>
      </w:r>
      <w:r>
        <w:rPr>
          <w:rFonts w:hint="eastAsia" w:ascii="Times New Roman" w:hAnsi="Times New Roman" w:eastAsia="黑体" w:cs="Times New Roman"/>
          <w:color w:val="auto"/>
          <w:kern w:val="2"/>
          <w:sz w:val="24"/>
          <w:szCs w:val="24"/>
          <w:highlight w:val="none"/>
          <w:lang w:val="en-US" w:eastAsia="zh-CN" w:bidi="ar-SA"/>
        </w:rPr>
        <w:t xml:space="preserve">  </w:t>
      </w:r>
      <w:r>
        <w:rPr>
          <w:rFonts w:hint="eastAsia" w:ascii="Times New Roman" w:hAnsi="Times New Roman" w:eastAsia="黑体" w:cs="Times New Roman"/>
          <w:color w:val="auto"/>
          <w:kern w:val="2"/>
          <w:sz w:val="24"/>
          <w:szCs w:val="24"/>
          <w:highlight w:val="none"/>
          <w:lang w:val="en-US" w:bidi="ar-SA"/>
        </w:rPr>
        <w:t>邮编：</w:t>
      </w:r>
      <w:r>
        <w:rPr>
          <w:rFonts w:ascii="Times New Roman" w:hAnsi="Times New Roman" w:eastAsia="黑体" w:cs="Times New Roman"/>
          <w:color w:val="auto"/>
          <w:kern w:val="2"/>
          <w:sz w:val="24"/>
          <w:szCs w:val="24"/>
          <w:highlight w:val="none"/>
          <w:lang w:val="en-US" w:bidi="ar-SA"/>
        </w:rPr>
        <w:t>313</w:t>
      </w:r>
      <w:r>
        <w:rPr>
          <w:rFonts w:hint="eastAsia" w:ascii="Times New Roman" w:hAnsi="Times New Roman" w:eastAsia="黑体" w:cs="Times New Roman"/>
          <w:color w:val="auto"/>
          <w:kern w:val="2"/>
          <w:sz w:val="24"/>
          <w:szCs w:val="24"/>
          <w:highlight w:val="none"/>
          <w:lang w:val="en-US" w:eastAsia="zh-CN" w:bidi="ar-SA"/>
        </w:rPr>
        <w:t>116</w:t>
      </w:r>
    </w:p>
    <w:p w14:paraId="68A24438">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0"/>
        <w:rPr>
          <w:rFonts w:ascii="Times New Roman" w:hAnsi="Times New Roman" w:eastAsia="黑体" w:cs="Times New Roman"/>
          <w:b/>
          <w:kern w:val="2"/>
          <w:sz w:val="24"/>
          <w:szCs w:val="24"/>
          <w:lang w:val="en-US" w:bidi="ar-SA"/>
        </w:rPr>
      </w:pPr>
      <w:r>
        <w:rPr>
          <w:rFonts w:ascii="Times New Roman" w:hAnsi="Times New Roman" w:eastAsia="黑体" w:cs="Times New Roman"/>
          <w:b/>
          <w:kern w:val="2"/>
          <w:sz w:val="24"/>
          <w:szCs w:val="24"/>
          <w:lang w:val="en-US" w:bidi="ar-SA"/>
        </w:rPr>
        <w:t>二、环评单位情况</w:t>
      </w:r>
    </w:p>
    <w:p w14:paraId="2EB15E75">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Times New Roman" w:hAnsi="Times New Roman" w:eastAsia="黑体" w:cs="Times New Roman"/>
          <w:kern w:val="2"/>
          <w:sz w:val="24"/>
          <w:szCs w:val="24"/>
          <w:lang w:val="en-US" w:bidi="ar-SA"/>
        </w:rPr>
      </w:pPr>
      <w:bookmarkStart w:id="3" w:name="OLE_LINK1"/>
      <w:r>
        <w:rPr>
          <w:rFonts w:ascii="Times New Roman" w:hAnsi="Times New Roman" w:eastAsia="黑体" w:cs="Times New Roman"/>
          <w:kern w:val="2"/>
          <w:sz w:val="24"/>
          <w:szCs w:val="24"/>
          <w:lang w:val="en-US" w:bidi="ar-SA"/>
        </w:rPr>
        <w:t>单位名称：</w:t>
      </w:r>
      <w:r>
        <w:rPr>
          <w:rFonts w:hint="eastAsia" w:ascii="Times New Roman" w:hAnsi="Times New Roman" w:cs="Times New Roman"/>
          <w:kern w:val="2"/>
          <w:sz w:val="24"/>
          <w:szCs w:val="24"/>
          <w:lang w:val="en-US" w:bidi="ar-SA"/>
        </w:rPr>
        <w:t>浙江</w:t>
      </w:r>
      <w:r>
        <w:rPr>
          <w:rFonts w:ascii="Times New Roman" w:hAnsi="Times New Roman" w:cs="Times New Roman"/>
          <w:kern w:val="2"/>
          <w:sz w:val="24"/>
          <w:szCs w:val="24"/>
          <w:lang w:val="en-US" w:bidi="ar-SA"/>
        </w:rPr>
        <w:t>九寰环保科技有限公司</w:t>
      </w:r>
    </w:p>
    <w:p w14:paraId="3119D81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Times New Roman" w:hAnsi="Times New Roman" w:cs="Times New Roman"/>
          <w:kern w:val="2"/>
          <w:sz w:val="24"/>
          <w:szCs w:val="24"/>
          <w:lang w:val="en-US" w:bidi="ar-SA"/>
        </w:rPr>
      </w:pPr>
      <w:r>
        <w:rPr>
          <w:rFonts w:ascii="Times New Roman" w:hAnsi="Times New Roman" w:eastAsia="黑体" w:cs="Times New Roman"/>
          <w:kern w:val="2"/>
          <w:sz w:val="24"/>
          <w:szCs w:val="24"/>
          <w:lang w:val="en-US" w:bidi="ar-SA"/>
        </w:rPr>
        <w:t>单位地址：</w:t>
      </w:r>
      <w:r>
        <w:rPr>
          <w:rFonts w:hint="eastAsia" w:ascii="Times New Roman" w:hAnsi="Times New Roman" w:cs="Times New Roman"/>
          <w:kern w:val="2"/>
          <w:sz w:val="24"/>
          <w:szCs w:val="24"/>
          <w:lang w:val="en-US" w:bidi="ar-SA"/>
        </w:rPr>
        <w:t>浙江省杭州市</w:t>
      </w:r>
      <w:r>
        <w:rPr>
          <w:rFonts w:ascii="Times New Roman" w:hAnsi="Times New Roman" w:cs="Times New Roman"/>
          <w:kern w:val="2"/>
          <w:sz w:val="24"/>
          <w:szCs w:val="24"/>
          <w:lang w:val="en-US" w:bidi="ar-SA"/>
        </w:rPr>
        <w:t>西湖区</w:t>
      </w:r>
      <w:r>
        <w:rPr>
          <w:rFonts w:hint="eastAsia" w:ascii="Times New Roman" w:hAnsi="Times New Roman" w:cs="Times New Roman"/>
          <w:kern w:val="2"/>
          <w:sz w:val="24"/>
          <w:szCs w:val="24"/>
          <w:lang w:val="en-US" w:eastAsia="zh-CN" w:bidi="ar-SA"/>
        </w:rPr>
        <w:t>教工路269号</w:t>
      </w:r>
      <w:r>
        <w:rPr>
          <w:rFonts w:ascii="Times New Roman" w:hAnsi="Times New Roman" w:cs="Times New Roman"/>
          <w:kern w:val="2"/>
          <w:sz w:val="24"/>
          <w:szCs w:val="24"/>
          <w:lang w:val="en-US" w:bidi="ar-SA"/>
        </w:rPr>
        <w:t xml:space="preserve">   </w:t>
      </w:r>
    </w:p>
    <w:p w14:paraId="28E297E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黑体" w:cs="Times New Roman"/>
          <w:kern w:val="2"/>
          <w:sz w:val="24"/>
          <w:szCs w:val="24"/>
          <w:lang w:val="en-US" w:eastAsia="zh-CN" w:bidi="ar-SA"/>
        </w:rPr>
      </w:pPr>
      <w:r>
        <w:rPr>
          <w:rFonts w:ascii="Times New Roman" w:hAnsi="Times New Roman" w:eastAsia="黑体" w:cs="Times New Roman"/>
          <w:kern w:val="2"/>
          <w:sz w:val="24"/>
          <w:szCs w:val="24"/>
          <w:lang w:val="en-US" w:bidi="ar-SA"/>
        </w:rPr>
        <w:t>联系人：</w:t>
      </w:r>
      <w:r>
        <w:rPr>
          <w:rFonts w:hint="eastAsia" w:ascii="Times New Roman" w:hAnsi="Times New Roman" w:eastAsia="宋体" w:cs="Times New Roman"/>
          <w:kern w:val="2"/>
          <w:sz w:val="24"/>
          <w:szCs w:val="24"/>
          <w:lang w:val="en-US" w:eastAsia="zh-CN" w:bidi="ar-SA"/>
        </w:rPr>
        <w:t>刘工</w:t>
      </w:r>
    </w:p>
    <w:p w14:paraId="6B19659E">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Times New Roman" w:hAnsi="Times New Roman" w:eastAsia="黑体" w:cs="Times New Roman"/>
          <w:bCs/>
          <w:kern w:val="2"/>
          <w:sz w:val="24"/>
          <w:szCs w:val="24"/>
          <w:lang w:val="en-US" w:bidi="ar-SA"/>
        </w:rPr>
      </w:pPr>
      <w:r>
        <w:rPr>
          <w:rFonts w:ascii="Times New Roman" w:hAnsi="Times New Roman" w:eastAsia="黑体" w:cs="Times New Roman"/>
          <w:kern w:val="2"/>
          <w:sz w:val="24"/>
          <w:szCs w:val="24"/>
          <w:lang w:val="en-US" w:bidi="ar-SA"/>
        </w:rPr>
        <w:t>联系电话：</w:t>
      </w:r>
      <w:r>
        <w:rPr>
          <w:rFonts w:ascii="Times New Roman" w:hAnsi="Times New Roman" w:cs="Times New Roman"/>
          <w:kern w:val="2"/>
          <w:sz w:val="24"/>
          <w:szCs w:val="24"/>
          <w:lang w:val="en-US" w:bidi="ar-SA"/>
        </w:rPr>
        <w:t xml:space="preserve">0571-81903944 </w:t>
      </w:r>
      <w:r>
        <w:rPr>
          <w:rFonts w:hint="eastAsia" w:ascii="Times New Roman" w:hAnsi="Times New Roman" w:cs="Times New Roman"/>
          <w:kern w:val="2"/>
          <w:sz w:val="24"/>
          <w:szCs w:val="24"/>
          <w:lang w:val="en-US" w:bidi="ar-SA"/>
        </w:rPr>
        <w:t xml:space="preserve">       </w:t>
      </w:r>
      <w:r>
        <w:rPr>
          <w:rFonts w:ascii="Times New Roman" w:hAnsi="Times New Roman" w:cs="Times New Roman"/>
          <w:kern w:val="2"/>
          <w:sz w:val="24"/>
          <w:szCs w:val="24"/>
          <w:lang w:val="en-US" w:bidi="ar-SA"/>
        </w:rPr>
        <w:t xml:space="preserve">                 </w:t>
      </w:r>
      <w:r>
        <w:rPr>
          <w:rFonts w:hint="eastAsia" w:ascii="Times New Roman" w:hAnsi="Times New Roman" w:cs="Times New Roman"/>
          <w:kern w:val="2"/>
          <w:sz w:val="24"/>
          <w:szCs w:val="24"/>
          <w:lang w:val="en-US" w:bidi="ar-SA"/>
        </w:rPr>
        <w:t xml:space="preserve">     </w:t>
      </w:r>
      <w:r>
        <w:rPr>
          <w:rFonts w:ascii="Times New Roman" w:hAnsi="Times New Roman" w:eastAsia="黑体" w:cs="Times New Roman"/>
          <w:kern w:val="2"/>
          <w:sz w:val="24"/>
          <w:szCs w:val="24"/>
          <w:lang w:val="en-US" w:bidi="ar-SA"/>
        </w:rPr>
        <w:t>邮编：310012</w:t>
      </w:r>
    </w:p>
    <w:bookmarkEnd w:id="3"/>
    <w:p w14:paraId="276790A6">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0"/>
        <w:rPr>
          <w:rFonts w:ascii="Times New Roman" w:hAnsi="Times New Roman" w:eastAsia="黑体" w:cs="Times New Roman"/>
          <w:b/>
          <w:kern w:val="2"/>
          <w:sz w:val="24"/>
          <w:szCs w:val="24"/>
          <w:highlight w:val="none"/>
          <w:lang w:val="en-US" w:bidi="ar-SA"/>
        </w:rPr>
      </w:pPr>
      <w:r>
        <w:rPr>
          <w:rFonts w:ascii="Times New Roman" w:hAnsi="Times New Roman" w:eastAsia="黑体" w:cs="Times New Roman"/>
          <w:b/>
          <w:kern w:val="2"/>
          <w:sz w:val="24"/>
          <w:szCs w:val="24"/>
          <w:highlight w:val="none"/>
          <w:lang w:val="en-US" w:bidi="ar-SA"/>
        </w:rPr>
        <w:t>三、当地</w:t>
      </w:r>
      <w:r>
        <w:rPr>
          <w:rFonts w:hint="eastAsia" w:ascii="Times New Roman" w:hAnsi="Times New Roman" w:eastAsia="黑体" w:cs="Times New Roman"/>
          <w:b/>
          <w:kern w:val="2"/>
          <w:sz w:val="24"/>
          <w:szCs w:val="24"/>
          <w:highlight w:val="none"/>
          <w:lang w:val="en-US" w:bidi="ar-SA"/>
        </w:rPr>
        <w:t>生态环境局</w:t>
      </w:r>
    </w:p>
    <w:p w14:paraId="13E396F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黑体" w:cs="Times New Roman"/>
          <w:kern w:val="2"/>
          <w:sz w:val="24"/>
          <w:szCs w:val="24"/>
          <w:highlight w:val="none"/>
          <w:lang w:val="en-US" w:eastAsia="zh-CN" w:bidi="ar-SA"/>
        </w:rPr>
      </w:pPr>
      <w:r>
        <w:rPr>
          <w:rFonts w:ascii="Times New Roman" w:hAnsi="Times New Roman" w:eastAsia="黑体" w:cs="Times New Roman"/>
          <w:kern w:val="2"/>
          <w:sz w:val="24"/>
          <w:szCs w:val="24"/>
          <w:highlight w:val="none"/>
          <w:lang w:val="en-US" w:bidi="ar-SA"/>
        </w:rPr>
        <w:t>单位名称：</w:t>
      </w:r>
      <w:r>
        <w:rPr>
          <w:rFonts w:hint="eastAsia" w:ascii="Times New Roman" w:hAnsi="Times New Roman" w:cs="Times New Roman"/>
          <w:kern w:val="2"/>
          <w:sz w:val="24"/>
          <w:szCs w:val="24"/>
          <w:highlight w:val="none"/>
          <w:lang w:val="en-US" w:eastAsia="zh-CN" w:bidi="ar-SA"/>
        </w:rPr>
        <w:t>湖州市生态环境局长兴分局</w:t>
      </w:r>
    </w:p>
    <w:p w14:paraId="2C0AE96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Times New Roman" w:hAnsi="Times New Roman" w:cs="Times New Roman"/>
          <w:kern w:val="2"/>
          <w:sz w:val="24"/>
          <w:szCs w:val="24"/>
          <w:highlight w:val="none"/>
          <w:lang w:val="en-US" w:bidi="ar-SA"/>
        </w:rPr>
      </w:pPr>
      <w:r>
        <w:rPr>
          <w:rFonts w:hint="eastAsia" w:ascii="Times New Roman" w:hAnsi="Times New Roman" w:eastAsia="黑体" w:cs="Times New Roman"/>
          <w:kern w:val="2"/>
          <w:sz w:val="24"/>
          <w:szCs w:val="24"/>
          <w:highlight w:val="none"/>
          <w:lang w:val="en-US" w:eastAsia="zh-CN" w:bidi="ar-SA"/>
        </w:rPr>
        <w:t>通讯</w:t>
      </w:r>
      <w:r>
        <w:rPr>
          <w:rFonts w:ascii="Times New Roman" w:hAnsi="Times New Roman" w:eastAsia="黑体" w:cs="Times New Roman"/>
          <w:kern w:val="2"/>
          <w:sz w:val="24"/>
          <w:szCs w:val="24"/>
          <w:highlight w:val="none"/>
          <w:lang w:val="en-US" w:bidi="ar-SA"/>
        </w:rPr>
        <w:t>地址：</w:t>
      </w:r>
      <w:r>
        <w:rPr>
          <w:rFonts w:hint="eastAsia" w:ascii="Times New Roman" w:hAnsi="Times New Roman" w:cs="Times New Roman"/>
          <w:kern w:val="2"/>
          <w:sz w:val="24"/>
          <w:szCs w:val="24"/>
          <w:highlight w:val="none"/>
          <w:lang w:val="en-US" w:eastAsia="zh-CN" w:bidi="ar-SA"/>
        </w:rPr>
        <w:t>湖州市长兴县锦绣路8号</w:t>
      </w:r>
    </w:p>
    <w:p w14:paraId="34C7B87D">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outlineLvl w:val="0"/>
        <w:rPr>
          <w:rFonts w:ascii="Times New Roman" w:hAnsi="Times New Roman" w:eastAsia="黑体" w:cs="Times New Roman"/>
          <w:kern w:val="2"/>
          <w:sz w:val="24"/>
          <w:szCs w:val="24"/>
          <w:highlight w:val="none"/>
          <w:lang w:val="en-US" w:bidi="ar-SA"/>
        </w:rPr>
      </w:pPr>
      <w:r>
        <w:rPr>
          <w:rFonts w:hint="eastAsia" w:ascii="Times New Roman" w:hAnsi="Times New Roman" w:eastAsia="黑体" w:cs="Times New Roman"/>
          <w:kern w:val="2"/>
          <w:sz w:val="24"/>
          <w:szCs w:val="24"/>
          <w:highlight w:val="none"/>
          <w:lang w:val="en-US" w:eastAsia="zh-CN" w:bidi="ar-SA"/>
        </w:rPr>
        <w:t>联</w:t>
      </w:r>
      <w:r>
        <w:rPr>
          <w:rFonts w:ascii="Times New Roman" w:hAnsi="Times New Roman" w:eastAsia="黑体" w:cs="Times New Roman"/>
          <w:kern w:val="2"/>
          <w:sz w:val="24"/>
          <w:szCs w:val="24"/>
          <w:highlight w:val="none"/>
          <w:lang w:val="en-US" w:bidi="ar-SA"/>
        </w:rPr>
        <w:t>系电话：0572-6053273</w:t>
      </w:r>
    </w:p>
    <w:p w14:paraId="0B7D855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outlineLvl w:val="0"/>
        <w:rPr>
          <w:rFonts w:hint="eastAsia" w:ascii="Times New Roman" w:hAnsi="Times New Roman" w:eastAsia="黑体" w:cs="Times New Roman"/>
          <w:b/>
          <w:kern w:val="2"/>
          <w:sz w:val="24"/>
          <w:szCs w:val="24"/>
          <w:highlight w:val="none"/>
          <w:lang w:val="en-US" w:eastAsia="zh-CN" w:bidi="ar-SA"/>
        </w:rPr>
      </w:pPr>
      <w:r>
        <w:rPr>
          <w:rFonts w:hint="eastAsia" w:ascii="Times New Roman" w:hAnsi="Times New Roman" w:eastAsia="黑体" w:cs="Times New Roman"/>
          <w:b/>
          <w:kern w:val="2"/>
          <w:sz w:val="24"/>
          <w:szCs w:val="24"/>
          <w:highlight w:val="none"/>
          <w:lang w:val="en-US" w:eastAsia="zh-CN" w:bidi="ar-SA"/>
        </w:rPr>
        <w:t>四、审批单位</w:t>
      </w:r>
    </w:p>
    <w:p w14:paraId="16D77B9E">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黑体" w:cs="Times New Roman"/>
          <w:kern w:val="2"/>
          <w:sz w:val="24"/>
          <w:szCs w:val="24"/>
          <w:highlight w:val="none"/>
          <w:lang w:val="en-US" w:eastAsia="zh-CN" w:bidi="ar-SA"/>
        </w:rPr>
      </w:pPr>
      <w:r>
        <w:rPr>
          <w:rFonts w:ascii="Times New Roman" w:hAnsi="Times New Roman" w:eastAsia="黑体" w:cs="Times New Roman"/>
          <w:kern w:val="2"/>
          <w:sz w:val="24"/>
          <w:szCs w:val="24"/>
          <w:highlight w:val="none"/>
          <w:lang w:val="en-US" w:bidi="ar-SA"/>
        </w:rPr>
        <w:t>单位名称：</w:t>
      </w:r>
      <w:r>
        <w:rPr>
          <w:rFonts w:hint="eastAsia" w:ascii="Times New Roman" w:hAnsi="Times New Roman" w:cs="Times New Roman"/>
          <w:kern w:val="2"/>
          <w:sz w:val="24"/>
          <w:szCs w:val="24"/>
          <w:highlight w:val="none"/>
          <w:lang w:val="en-US" w:eastAsia="zh-CN" w:bidi="ar-SA"/>
        </w:rPr>
        <w:t>湖州市生态环境局长兴分局</w:t>
      </w:r>
    </w:p>
    <w:p w14:paraId="588778A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cs="Times New Roman"/>
          <w:kern w:val="2"/>
          <w:sz w:val="24"/>
          <w:szCs w:val="24"/>
          <w:highlight w:val="none"/>
          <w:lang w:val="en-US" w:bidi="ar-SA"/>
        </w:rPr>
      </w:pPr>
      <w:r>
        <w:rPr>
          <w:rFonts w:hint="default" w:ascii="Times New Roman" w:hAnsi="Times New Roman" w:eastAsia="黑体" w:cs="Times New Roman"/>
          <w:kern w:val="2"/>
          <w:sz w:val="24"/>
          <w:szCs w:val="24"/>
          <w:highlight w:val="none"/>
          <w:lang w:val="en-US" w:eastAsia="zh-CN" w:bidi="ar-SA"/>
        </w:rPr>
        <w:t>通讯</w:t>
      </w:r>
      <w:r>
        <w:rPr>
          <w:rFonts w:hint="default" w:ascii="Times New Roman" w:hAnsi="Times New Roman" w:eastAsia="黑体" w:cs="Times New Roman"/>
          <w:kern w:val="2"/>
          <w:sz w:val="24"/>
          <w:szCs w:val="24"/>
          <w:highlight w:val="none"/>
          <w:lang w:val="en-US" w:bidi="ar-SA"/>
        </w:rPr>
        <w:t>地址：</w:t>
      </w:r>
      <w:r>
        <w:rPr>
          <w:rFonts w:hint="eastAsia" w:ascii="Times New Roman" w:hAnsi="Times New Roman" w:cs="Times New Roman"/>
          <w:kern w:val="2"/>
          <w:sz w:val="24"/>
          <w:szCs w:val="24"/>
          <w:highlight w:val="none"/>
          <w:lang w:val="en-US" w:eastAsia="zh-CN" w:bidi="ar-SA"/>
        </w:rPr>
        <w:t>湖州市长兴县锦绣路8号</w:t>
      </w:r>
    </w:p>
    <w:p w14:paraId="29C8B56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outlineLvl w:val="0"/>
        <w:rPr>
          <w:rFonts w:hint="default" w:ascii="Times New Roman" w:hAnsi="Times New Roman" w:eastAsia="黑体" w:cs="Times New Roman"/>
          <w:b/>
          <w:kern w:val="2"/>
          <w:sz w:val="24"/>
          <w:szCs w:val="24"/>
          <w:highlight w:val="none"/>
          <w:lang w:val="en-US" w:eastAsia="zh-CN" w:bidi="ar-SA"/>
        </w:rPr>
      </w:pPr>
      <w:r>
        <w:rPr>
          <w:rFonts w:hint="default" w:ascii="Times New Roman" w:hAnsi="Times New Roman" w:eastAsia="黑体" w:cs="Times New Roman"/>
          <w:kern w:val="2"/>
          <w:sz w:val="24"/>
          <w:szCs w:val="24"/>
          <w:highlight w:val="none"/>
          <w:lang w:val="en-US" w:bidi="ar-SA"/>
        </w:rPr>
        <w:t>联系电话：</w:t>
      </w:r>
      <w:r>
        <w:rPr>
          <w:rFonts w:ascii="Times New Roman" w:hAnsi="Times New Roman" w:eastAsia="黑体" w:cs="Times New Roman"/>
          <w:kern w:val="2"/>
          <w:sz w:val="24"/>
          <w:szCs w:val="24"/>
          <w:highlight w:val="none"/>
          <w:lang w:val="en-US" w:bidi="ar-SA"/>
        </w:rPr>
        <w:t>0572-6053273</w:t>
      </w:r>
    </w:p>
    <w:p w14:paraId="46E3D6B4">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0"/>
        <w:rPr>
          <w:rFonts w:ascii="Times New Roman" w:hAnsi="Times New Roman" w:eastAsia="黑体" w:cs="Times New Roman"/>
          <w:b/>
          <w:kern w:val="2"/>
          <w:sz w:val="24"/>
          <w:szCs w:val="24"/>
          <w:lang w:val="en-US" w:bidi="ar-SA"/>
        </w:rPr>
      </w:pPr>
      <w:r>
        <w:rPr>
          <w:rFonts w:hint="eastAsia" w:ascii="Times New Roman" w:hAnsi="Times New Roman" w:eastAsia="黑体" w:cs="Times New Roman"/>
          <w:b/>
          <w:kern w:val="2"/>
          <w:sz w:val="24"/>
          <w:szCs w:val="24"/>
          <w:lang w:val="en-US" w:eastAsia="zh-CN" w:bidi="ar-SA"/>
        </w:rPr>
        <w:t>五</w:t>
      </w:r>
      <w:r>
        <w:rPr>
          <w:rFonts w:ascii="Times New Roman" w:hAnsi="Times New Roman" w:eastAsia="黑体" w:cs="Times New Roman"/>
          <w:b/>
          <w:kern w:val="2"/>
          <w:sz w:val="24"/>
          <w:szCs w:val="24"/>
          <w:lang w:val="en-US" w:bidi="ar-SA"/>
        </w:rPr>
        <w:t>、</w:t>
      </w:r>
      <w:r>
        <w:rPr>
          <w:rFonts w:hint="eastAsia" w:ascii="Times New Roman" w:hAnsi="Times New Roman" w:eastAsia="黑体" w:cs="Times New Roman"/>
          <w:b/>
          <w:kern w:val="2"/>
          <w:sz w:val="24"/>
          <w:szCs w:val="24"/>
          <w:lang w:val="en-US" w:bidi="ar-SA"/>
        </w:rPr>
        <w:t>建设项目基本情况</w:t>
      </w:r>
    </w:p>
    <w:p w14:paraId="2F759673">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黑体" w:cs="Times New Roman"/>
          <w:kern w:val="2"/>
          <w:sz w:val="24"/>
          <w:szCs w:val="24"/>
          <w:highlight w:val="none"/>
          <w:lang w:val="en-US" w:bidi="ar-SA"/>
        </w:rPr>
      </w:pPr>
      <w:r>
        <w:rPr>
          <w:rFonts w:ascii="Times New Roman" w:hAnsi="Times New Roman" w:eastAsia="黑体" w:cs="Times New Roman"/>
          <w:kern w:val="2"/>
          <w:sz w:val="24"/>
          <w:szCs w:val="24"/>
          <w:highlight w:val="none"/>
          <w:lang w:val="en-US" w:bidi="ar-SA"/>
        </w:rPr>
        <w:t>项目名</w:t>
      </w:r>
      <w:r>
        <w:rPr>
          <w:rFonts w:hint="eastAsia" w:ascii="Times New Roman" w:hAnsi="Times New Roman" w:eastAsia="黑体" w:cs="Times New Roman"/>
          <w:kern w:val="2"/>
          <w:sz w:val="24"/>
          <w:szCs w:val="24"/>
          <w:highlight w:val="none"/>
          <w:lang w:val="en-US" w:eastAsia="zh-CN" w:bidi="ar-SA"/>
        </w:rPr>
        <w:t>称：</w:t>
      </w:r>
      <w:r>
        <w:rPr>
          <w:rFonts w:hint="eastAsia" w:ascii="Times New Roman" w:hAnsi="Times New Roman" w:cs="Times New Roman"/>
          <w:kern w:val="2"/>
          <w:sz w:val="24"/>
          <w:szCs w:val="24"/>
          <w:lang w:val="en-US" w:eastAsia="zh-CN" w:bidi="ar-SA"/>
        </w:rPr>
        <w:t>产品结构调整及环保节能清洁化提升零土地技改项目</w:t>
      </w:r>
    </w:p>
    <w:p w14:paraId="0C5FA898">
      <w:pPr>
        <w:keepNext w:val="0"/>
        <w:keepLines w:val="0"/>
        <w:pageBreakBefore w:val="0"/>
        <w:widowControl w:val="0"/>
        <w:kinsoku/>
        <w:wordWrap/>
        <w:overflowPunct/>
        <w:topLinePunct w:val="0"/>
        <w:autoSpaceDE/>
        <w:autoSpaceDN/>
        <w:bidi w:val="0"/>
        <w:adjustRightInd/>
        <w:snapToGrid/>
        <w:spacing w:before="50" w:line="460" w:lineRule="exact"/>
        <w:ind w:left="1234" w:hanging="1233" w:hangingChars="514"/>
        <w:jc w:val="both"/>
        <w:textAlignment w:val="auto"/>
        <w:rPr>
          <w:rFonts w:ascii="Times New Roman" w:hAnsi="Times New Roman" w:eastAsia="黑体" w:cs="Times New Roman"/>
          <w:kern w:val="2"/>
          <w:sz w:val="24"/>
          <w:szCs w:val="24"/>
          <w:lang w:val="en-US" w:bidi="ar-SA"/>
        </w:rPr>
      </w:pPr>
      <w:r>
        <w:rPr>
          <w:rFonts w:ascii="Times New Roman" w:hAnsi="Times New Roman" w:eastAsia="黑体" w:cs="Times New Roman"/>
          <w:kern w:val="2"/>
          <w:sz w:val="24"/>
          <w:szCs w:val="24"/>
          <w:lang w:val="en-US" w:bidi="ar-SA"/>
        </w:rPr>
        <w:t>建设地点：</w:t>
      </w:r>
      <w:r>
        <w:rPr>
          <w:rFonts w:hint="default" w:ascii="Times New Roman" w:hAnsi="Times New Roman" w:eastAsia="宋体" w:cs="Times New Roman"/>
          <w:snapToGrid w:val="0"/>
          <w:color w:val="auto"/>
          <w:kern w:val="0"/>
          <w:sz w:val="24"/>
          <w:szCs w:val="24"/>
          <w:highlight w:val="none"/>
          <w:lang w:val="en-US" w:eastAsia="zh-CN" w:bidi="ar-SA"/>
        </w:rPr>
        <w:t>浙江省湖州市南浔区练市镇练溪大道218号</w:t>
      </w:r>
    </w:p>
    <w:p w14:paraId="5D15BC2A">
      <w:pPr>
        <w:keepNext w:val="0"/>
        <w:keepLines w:val="0"/>
        <w:pageBreakBefore w:val="0"/>
        <w:widowControl w:val="0"/>
        <w:kinsoku/>
        <w:wordWrap/>
        <w:overflowPunct/>
        <w:topLinePunct w:val="0"/>
        <w:autoSpaceDE/>
        <w:autoSpaceDN/>
        <w:bidi w:val="0"/>
        <w:adjustRightInd/>
        <w:snapToGrid/>
        <w:spacing w:before="50" w:line="460" w:lineRule="exact"/>
        <w:jc w:val="both"/>
        <w:textAlignment w:val="auto"/>
        <w:rPr>
          <w:rFonts w:hint="default" w:ascii="Times New Roman" w:hAnsi="Times New Roman" w:eastAsia="黑体" w:cs="Times New Roman"/>
          <w:kern w:val="2"/>
          <w:sz w:val="24"/>
          <w:szCs w:val="24"/>
          <w:lang w:val="en-US" w:eastAsia="zh-CN" w:bidi="ar-SA"/>
        </w:rPr>
      </w:pPr>
      <w:r>
        <w:rPr>
          <w:rFonts w:ascii="Times New Roman" w:hAnsi="Times New Roman" w:eastAsia="黑体" w:cs="Times New Roman"/>
          <w:kern w:val="2"/>
          <w:sz w:val="24"/>
          <w:szCs w:val="24"/>
          <w:lang w:val="en-US" w:bidi="ar-SA"/>
        </w:rPr>
        <w:t>行业类别：</w:t>
      </w:r>
      <w:r>
        <w:rPr>
          <w:rFonts w:hint="default" w:ascii="Times New Roman" w:hAnsi="Times New Roman" w:cs="Times New Roman"/>
          <w:color w:val="auto"/>
          <w:sz w:val="24"/>
          <w:szCs w:val="24"/>
          <w:lang w:val="en-US" w:eastAsia="zh-CN"/>
        </w:rPr>
        <w:t>C2631化学农药制造</w:t>
      </w:r>
    </w:p>
    <w:p w14:paraId="41FEC4F7">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Times New Roman" w:hAnsi="Times New Roman" w:eastAsia="黑体" w:cs="Times New Roman"/>
          <w:kern w:val="2"/>
          <w:sz w:val="24"/>
          <w:szCs w:val="24"/>
          <w:lang w:val="en-US" w:bidi="ar-SA"/>
        </w:rPr>
      </w:pPr>
      <w:r>
        <w:rPr>
          <w:rFonts w:ascii="Times New Roman" w:hAnsi="Times New Roman" w:eastAsia="黑体" w:cs="Times New Roman"/>
          <w:kern w:val="2"/>
          <w:sz w:val="24"/>
          <w:szCs w:val="24"/>
          <w:lang w:val="en-US" w:bidi="ar-SA"/>
        </w:rPr>
        <w:t>建设内容与规模：</w:t>
      </w:r>
    </w:p>
    <w:p w14:paraId="3CDA48A3">
      <w:pPr>
        <w:pStyle w:val="9"/>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480"/>
        <w:textAlignment w:val="auto"/>
        <w:outlineLvl w:val="9"/>
        <w:rPr>
          <w:rFonts w:hint="eastAsia" w:cs="Times New Roman"/>
          <w:b w:val="0"/>
          <w:bCs/>
          <w:color w:val="auto"/>
          <w:highlight w:val="none"/>
          <w:lang w:val="en-US" w:eastAsia="zh-CN"/>
        </w:rPr>
      </w:pPr>
      <w:r>
        <w:rPr>
          <w:rFonts w:hint="default" w:ascii="Times New Roman" w:hAnsi="Times New Roman" w:cs="Times New Roman"/>
          <w:color w:val="auto"/>
          <w:lang w:val="en-US" w:eastAsia="zh-CN"/>
        </w:rPr>
        <w:t>为满足绿色发展需求、符合相关部门管理需求、提升企业核心竞争力，企业拟</w:t>
      </w:r>
      <w:r>
        <w:rPr>
          <w:rFonts w:hint="eastAsia" w:cs="Times New Roman"/>
          <w:color w:val="auto"/>
          <w:lang w:val="en-US" w:eastAsia="zh-CN"/>
        </w:rPr>
        <w:t>对位于</w:t>
      </w:r>
      <w:r>
        <w:t>长兴县小浦镇中山村</w:t>
      </w:r>
      <w:r>
        <w:rPr>
          <w:rFonts w:hint="eastAsia"/>
          <w:lang w:val="en-US" w:eastAsia="zh-CN"/>
        </w:rPr>
        <w:t>厂区的现有项目进行改建。</w:t>
      </w:r>
      <w:r>
        <w:rPr>
          <w:rFonts w:hint="default" w:ascii="Times New Roman" w:hAnsi="Times New Roman" w:cs="Times New Roman"/>
          <w:color w:val="auto"/>
          <w:lang w:val="en-US" w:eastAsia="zh-CN"/>
        </w:rPr>
        <w:t>淘汰部分落后设备，更新一批低能耗新设备，同时为</w:t>
      </w:r>
      <w:r>
        <w:rPr>
          <w:rFonts w:hint="eastAsia" w:ascii="Times New Roman" w:hAnsi="Times New Roman" w:cs="Times New Roman"/>
          <w:color w:val="auto"/>
          <w:lang w:val="en-US" w:eastAsia="zh-CN"/>
        </w:rPr>
        <w:t>农业</w:t>
      </w:r>
      <w:r>
        <w:rPr>
          <w:rFonts w:hint="default" w:ascii="Times New Roman" w:hAnsi="Times New Roman" w:cs="Times New Roman"/>
          <w:color w:val="auto"/>
          <w:lang w:val="en-US" w:eastAsia="zh-CN"/>
        </w:rPr>
        <w:t>生产细分要求重新分类配置生产线，加强废气的收集处理，在26500吨环保型农药制剂产能不变的情况下，增加制剂类型</w:t>
      </w:r>
      <w:r>
        <w:rPr>
          <w:rFonts w:hint="eastAsia" w:ascii="Times New Roman" w:hAnsi="Times New Roman" w:cs="Times New Roman"/>
          <w:color w:val="auto"/>
          <w:lang w:val="en-US" w:eastAsia="zh-CN"/>
        </w:rPr>
        <w:t>及种类</w:t>
      </w:r>
      <w:r>
        <w:rPr>
          <w:rFonts w:hint="default" w:ascii="Times New Roman" w:hAnsi="Times New Roman" w:cs="Times New Roman"/>
          <w:color w:val="auto"/>
          <w:lang w:val="en-US" w:eastAsia="zh-CN"/>
        </w:rPr>
        <w:t>；实现经济效益和环境效益的双赢。技改后企业的生产规模仍为26500吨环保型农药制剂；项目建设后预计销售收入为92750万元，利润11130万元，税金3700万元</w:t>
      </w:r>
      <w:r>
        <w:rPr>
          <w:rFonts w:hint="eastAsia" w:ascii="Times New Roman" w:hAnsi="Times New Roman" w:cs="Times New Roman"/>
          <w:color w:val="auto"/>
          <w:lang w:val="en-US" w:eastAsia="zh-CN"/>
        </w:rPr>
        <w:t>。</w:t>
      </w:r>
    </w:p>
    <w:p w14:paraId="142F8951">
      <w:pPr>
        <w:keepNext w:val="0"/>
        <w:keepLines w:val="0"/>
        <w:pageBreakBefore w:val="0"/>
        <w:widowControl w:val="0"/>
        <w:kinsoku/>
        <w:overflowPunct/>
        <w:topLinePunct w:val="0"/>
        <w:autoSpaceDE/>
        <w:autoSpaceDN/>
        <w:bidi w:val="0"/>
        <w:spacing w:line="500" w:lineRule="exact"/>
        <w:jc w:val="both"/>
        <w:textAlignment w:val="auto"/>
        <w:outlineLvl w:val="9"/>
        <w:rPr>
          <w:rFonts w:ascii="Times New Roman" w:hAnsi="Times New Roman" w:eastAsia="黑体" w:cs="Times New Roman"/>
          <w:b/>
          <w:kern w:val="2"/>
          <w:sz w:val="24"/>
          <w:szCs w:val="24"/>
          <w:shd w:val="clear" w:color="FFFFFF" w:fill="D9D9D9"/>
          <w:lang w:val="en-US" w:bidi="ar-SA"/>
        </w:rPr>
      </w:pPr>
      <w:r>
        <w:rPr>
          <w:rFonts w:ascii="Times New Roman" w:hAnsi="Times New Roman" w:eastAsia="黑体" w:cs="Times New Roman"/>
          <w:b/>
          <w:kern w:val="2"/>
          <w:sz w:val="24"/>
          <w:szCs w:val="24"/>
          <w:lang w:val="en-US" w:bidi="ar-SA"/>
        </w:rPr>
        <w:t>五、敏感点目标分布</w:t>
      </w:r>
    </w:p>
    <w:p w14:paraId="0AD226C6">
      <w:pPr>
        <w:keepNext w:val="0"/>
        <w:keepLines w:val="0"/>
        <w:pageBreakBefore w:val="0"/>
        <w:widowControl w:val="0"/>
        <w:kinsoku/>
        <w:overflowPunct/>
        <w:topLinePunct w:val="0"/>
        <w:autoSpaceDE/>
        <w:autoSpaceDN/>
        <w:bidi w:val="0"/>
        <w:spacing w:line="460" w:lineRule="exact"/>
        <w:ind w:firstLine="480" w:firstLineChars="200"/>
        <w:jc w:val="left"/>
        <w:textAlignment w:val="auto"/>
        <w:outlineLvl w:val="9"/>
        <w:rPr>
          <w:rFonts w:ascii="Times New Roman" w:hAnsi="Times New Roman" w:cs="Times New Roman"/>
          <w:kern w:val="2"/>
          <w:sz w:val="24"/>
          <w:szCs w:val="24"/>
          <w:lang w:val="en-US" w:bidi="ar-SA"/>
        </w:rPr>
      </w:pPr>
      <w:r>
        <w:rPr>
          <w:rFonts w:ascii="Times New Roman" w:hAnsi="Times New Roman" w:cs="Times New Roman"/>
          <w:kern w:val="2"/>
          <w:sz w:val="24"/>
          <w:szCs w:val="24"/>
          <w:lang w:val="en-US" w:bidi="ar-SA"/>
        </w:rPr>
        <w:t>本项目敏感点目标分布汇总如下表：</w:t>
      </w:r>
    </w:p>
    <w:p w14:paraId="51AEC30E">
      <w:pPr>
        <w:keepNext w:val="0"/>
        <w:keepLines w:val="0"/>
        <w:pageBreakBefore w:val="0"/>
        <w:widowControl w:val="0"/>
        <w:kinsoku/>
        <w:overflowPunct/>
        <w:topLinePunct w:val="0"/>
        <w:autoSpaceDE/>
        <w:autoSpaceDN/>
        <w:bidi w:val="0"/>
        <w:spacing w:line="460" w:lineRule="exact"/>
        <w:ind w:firstLine="480" w:firstLineChars="200"/>
        <w:jc w:val="center"/>
        <w:textAlignment w:val="auto"/>
        <w:outlineLvl w:val="9"/>
        <w:rPr>
          <w:rFonts w:hint="eastAsia" w:ascii="Times New Roman" w:hAnsi="Times New Roman" w:cs="Times New Roman"/>
          <w:kern w:val="2"/>
          <w:sz w:val="24"/>
          <w:szCs w:val="24"/>
          <w:highlight w:val="none"/>
          <w:lang w:val="en-US" w:bidi="ar-SA"/>
        </w:rPr>
      </w:pPr>
      <w:r>
        <w:rPr>
          <w:rFonts w:ascii="Times New Roman" w:hAnsi="Times New Roman" w:cs="Times New Roman"/>
          <w:kern w:val="2"/>
          <w:sz w:val="24"/>
          <w:szCs w:val="24"/>
          <w:highlight w:val="none"/>
          <w:lang w:val="en-US" w:bidi="ar-SA"/>
        </w:rPr>
        <w:t>表</w:t>
      </w:r>
      <w:r>
        <w:rPr>
          <w:rFonts w:hint="eastAsia" w:ascii="Times New Roman" w:hAnsi="Times New Roman" w:cs="Times New Roman"/>
          <w:kern w:val="2"/>
          <w:sz w:val="24"/>
          <w:szCs w:val="24"/>
          <w:highlight w:val="none"/>
          <w:lang w:val="en-US" w:eastAsia="zh-CN" w:bidi="ar-SA"/>
        </w:rPr>
        <w:t>1</w:t>
      </w:r>
      <w:r>
        <w:rPr>
          <w:rFonts w:ascii="Times New Roman" w:hAnsi="Times New Roman" w:cs="Times New Roman"/>
          <w:kern w:val="2"/>
          <w:sz w:val="24"/>
          <w:szCs w:val="24"/>
          <w:highlight w:val="none"/>
          <w:lang w:val="en-US" w:bidi="ar-SA"/>
        </w:rPr>
        <w:t xml:space="preserve"> 本项目敏感点目标分布</w:t>
      </w:r>
      <w:r>
        <w:rPr>
          <w:rFonts w:hint="eastAsia" w:ascii="Times New Roman" w:hAnsi="Times New Roman" w:cs="Times New Roman"/>
          <w:kern w:val="2"/>
          <w:sz w:val="24"/>
          <w:szCs w:val="24"/>
          <w:highlight w:val="none"/>
          <w:lang w:val="en-US" w:bidi="ar-SA"/>
        </w:rPr>
        <w:t>表</w:t>
      </w:r>
    </w:p>
    <w:tbl>
      <w:tblPr>
        <w:tblStyle w:val="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7"/>
        <w:gridCol w:w="1012"/>
        <w:gridCol w:w="410"/>
        <w:gridCol w:w="1040"/>
        <w:gridCol w:w="1220"/>
        <w:gridCol w:w="1326"/>
        <w:gridCol w:w="479"/>
        <w:gridCol w:w="860"/>
        <w:gridCol w:w="667"/>
        <w:gridCol w:w="730"/>
        <w:gridCol w:w="770"/>
      </w:tblGrid>
      <w:tr w14:paraId="4A0B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413" w:type="pct"/>
            <w:vMerge w:val="restart"/>
            <w:shd w:val="clear" w:color="auto" w:fill="auto"/>
            <w:vAlign w:val="center"/>
          </w:tcPr>
          <w:p w14:paraId="52C20BB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保护目标</w:t>
            </w:r>
          </w:p>
        </w:tc>
        <w:tc>
          <w:tcPr>
            <w:tcW w:w="1326" w:type="pct"/>
            <w:gridSpan w:val="3"/>
            <w:shd w:val="clear" w:color="auto" w:fill="auto"/>
            <w:vAlign w:val="center"/>
          </w:tcPr>
          <w:p w14:paraId="21D79AE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名称</w:t>
            </w:r>
          </w:p>
        </w:tc>
        <w:tc>
          <w:tcPr>
            <w:tcW w:w="1371" w:type="pct"/>
            <w:gridSpan w:val="2"/>
            <w:shd w:val="clear" w:color="auto" w:fill="auto"/>
            <w:vAlign w:val="center"/>
          </w:tcPr>
          <w:p w14:paraId="202F380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color w:val="auto"/>
                <w:sz w:val="21"/>
                <w:szCs w:val="21"/>
                <w:highlight w:val="none"/>
                <w:lang w:val="en-US" w:eastAsia="zh-CN" w:bidi="ar"/>
              </w:rPr>
              <w:t>坐标</w:t>
            </w:r>
            <w:r>
              <w:rPr>
                <w:rFonts w:hint="default" w:ascii="Times New Roman" w:hAnsi="Times New Roman" w:eastAsia="宋体" w:cs="Times New Roman"/>
                <w:color w:val="auto"/>
                <w:sz w:val="21"/>
                <w:szCs w:val="21"/>
                <w:highlight w:val="none"/>
                <w:u w:val="none"/>
                <w:lang w:val="en-US" w:eastAsia="zh-CN" w:bidi="ar"/>
              </w:rPr>
              <w:t>/m</w:t>
            </w:r>
          </w:p>
        </w:tc>
        <w:tc>
          <w:tcPr>
            <w:tcW w:w="258" w:type="pct"/>
            <w:vMerge w:val="restart"/>
            <w:shd w:val="clear" w:color="auto" w:fill="auto"/>
            <w:vAlign w:val="center"/>
          </w:tcPr>
          <w:p w14:paraId="39A6DCC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保护对象</w:t>
            </w:r>
          </w:p>
        </w:tc>
        <w:tc>
          <w:tcPr>
            <w:tcW w:w="463" w:type="pct"/>
            <w:vMerge w:val="restart"/>
            <w:shd w:val="clear" w:color="auto" w:fill="auto"/>
            <w:vAlign w:val="center"/>
          </w:tcPr>
          <w:p w14:paraId="2AE02BB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保护规模</w:t>
            </w:r>
          </w:p>
        </w:tc>
        <w:tc>
          <w:tcPr>
            <w:tcW w:w="359" w:type="pct"/>
            <w:vMerge w:val="restart"/>
            <w:shd w:val="clear" w:color="auto" w:fill="auto"/>
            <w:vAlign w:val="center"/>
          </w:tcPr>
          <w:p w14:paraId="3644363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环境功能区</w:t>
            </w:r>
          </w:p>
        </w:tc>
        <w:tc>
          <w:tcPr>
            <w:tcW w:w="393" w:type="pct"/>
            <w:vMerge w:val="restart"/>
            <w:shd w:val="clear" w:color="auto" w:fill="auto"/>
            <w:vAlign w:val="center"/>
          </w:tcPr>
          <w:p w14:paraId="70B7AB7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相对厂址方位</w:t>
            </w:r>
          </w:p>
        </w:tc>
        <w:tc>
          <w:tcPr>
            <w:tcW w:w="414" w:type="pct"/>
            <w:vMerge w:val="restart"/>
            <w:shd w:val="clear" w:color="auto" w:fill="auto"/>
            <w:vAlign w:val="center"/>
          </w:tcPr>
          <w:p w14:paraId="2C012AB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color w:val="auto"/>
                <w:sz w:val="21"/>
                <w:szCs w:val="21"/>
                <w:highlight w:val="none"/>
                <w:lang w:val="en-US" w:eastAsia="zh-CN" w:bidi="ar"/>
              </w:rPr>
              <w:t>相对厂界距离</w:t>
            </w:r>
            <w:r>
              <w:rPr>
                <w:rFonts w:hint="default" w:ascii="Times New Roman" w:hAnsi="Times New Roman" w:eastAsia="宋体" w:cs="Times New Roman"/>
                <w:color w:val="auto"/>
                <w:sz w:val="21"/>
                <w:szCs w:val="21"/>
                <w:highlight w:val="none"/>
                <w:u w:val="none"/>
                <w:lang w:val="en-US" w:eastAsia="zh-CN" w:bidi="ar"/>
              </w:rPr>
              <w:t>/m</w:t>
            </w:r>
          </w:p>
        </w:tc>
      </w:tr>
      <w:tr w14:paraId="1C97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413" w:type="pct"/>
            <w:vMerge w:val="continue"/>
            <w:shd w:val="clear" w:color="auto" w:fill="auto"/>
            <w:vAlign w:val="center"/>
          </w:tcPr>
          <w:p w14:paraId="4005A5A9">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545" w:type="pct"/>
            <w:shd w:val="clear" w:color="auto" w:fill="auto"/>
            <w:vAlign w:val="center"/>
          </w:tcPr>
          <w:p w14:paraId="04D0EF85">
            <w:pPr>
              <w:spacing w:line="240" w:lineRule="auto"/>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color w:val="auto"/>
                <w:kern w:val="0"/>
                <w:szCs w:val="21"/>
              </w:rPr>
              <w:t>区县</w:t>
            </w:r>
          </w:p>
        </w:tc>
        <w:tc>
          <w:tcPr>
            <w:tcW w:w="220" w:type="pct"/>
            <w:shd w:val="clear" w:color="auto" w:fill="auto"/>
            <w:vAlign w:val="center"/>
          </w:tcPr>
          <w:p w14:paraId="17ED80B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行政村</w:t>
            </w:r>
          </w:p>
        </w:tc>
        <w:tc>
          <w:tcPr>
            <w:tcW w:w="560" w:type="pct"/>
            <w:shd w:val="clear" w:color="auto" w:fill="auto"/>
            <w:vAlign w:val="center"/>
          </w:tcPr>
          <w:p w14:paraId="78EA466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具体敏感目标</w:t>
            </w:r>
          </w:p>
        </w:tc>
        <w:tc>
          <w:tcPr>
            <w:tcW w:w="657" w:type="pct"/>
            <w:shd w:val="clear" w:color="auto" w:fill="auto"/>
            <w:vAlign w:val="center"/>
          </w:tcPr>
          <w:p w14:paraId="38BFDD4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X</w:t>
            </w:r>
          </w:p>
        </w:tc>
        <w:tc>
          <w:tcPr>
            <w:tcW w:w="714" w:type="pct"/>
            <w:shd w:val="clear" w:color="auto" w:fill="auto"/>
            <w:vAlign w:val="center"/>
          </w:tcPr>
          <w:p w14:paraId="7744882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Y</w:t>
            </w:r>
          </w:p>
        </w:tc>
        <w:tc>
          <w:tcPr>
            <w:tcW w:w="258" w:type="pct"/>
            <w:vMerge w:val="continue"/>
            <w:shd w:val="clear" w:color="auto" w:fill="auto"/>
            <w:vAlign w:val="center"/>
          </w:tcPr>
          <w:p w14:paraId="16091822">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463" w:type="pct"/>
            <w:vMerge w:val="continue"/>
            <w:shd w:val="clear" w:color="auto" w:fill="auto"/>
            <w:vAlign w:val="center"/>
          </w:tcPr>
          <w:p w14:paraId="4EEBA366">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359" w:type="pct"/>
            <w:vMerge w:val="continue"/>
            <w:shd w:val="clear" w:color="auto" w:fill="auto"/>
            <w:vAlign w:val="center"/>
          </w:tcPr>
          <w:p w14:paraId="5340C212">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393" w:type="pct"/>
            <w:vMerge w:val="continue"/>
            <w:shd w:val="clear" w:color="auto" w:fill="auto"/>
            <w:vAlign w:val="center"/>
          </w:tcPr>
          <w:p w14:paraId="64DCACA9">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414" w:type="pct"/>
            <w:vMerge w:val="continue"/>
            <w:shd w:val="clear" w:color="auto" w:fill="auto"/>
            <w:vAlign w:val="center"/>
          </w:tcPr>
          <w:p w14:paraId="11EC4D5E">
            <w:pPr>
              <w:spacing w:line="240" w:lineRule="auto"/>
              <w:jc w:val="center"/>
              <w:rPr>
                <w:rFonts w:hint="default" w:ascii="Times New Roman" w:hAnsi="Times New Roman" w:eastAsia="宋体" w:cs="Times New Roman"/>
                <w:i w:val="0"/>
                <w:iCs w:val="0"/>
                <w:color w:val="auto"/>
                <w:sz w:val="21"/>
                <w:szCs w:val="21"/>
                <w:highlight w:val="none"/>
                <w:u w:val="none"/>
              </w:rPr>
            </w:pPr>
          </w:p>
        </w:tc>
      </w:tr>
      <w:tr w14:paraId="141F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413" w:type="pct"/>
            <w:vMerge w:val="restart"/>
            <w:shd w:val="clear" w:color="auto" w:fill="auto"/>
            <w:noWrap/>
            <w:vAlign w:val="center"/>
          </w:tcPr>
          <w:p w14:paraId="777F129F">
            <w:pPr>
              <w:spacing w:line="240" w:lineRule="auto"/>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大气环境</w:t>
            </w:r>
          </w:p>
        </w:tc>
        <w:tc>
          <w:tcPr>
            <w:tcW w:w="545" w:type="pct"/>
            <w:vMerge w:val="restart"/>
            <w:shd w:val="clear" w:color="auto" w:fill="auto"/>
            <w:vAlign w:val="center"/>
          </w:tcPr>
          <w:p w14:paraId="72990413">
            <w:pPr>
              <w:spacing w:line="240" w:lineRule="auto"/>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长兴县小浦镇</w:t>
            </w:r>
          </w:p>
        </w:tc>
        <w:tc>
          <w:tcPr>
            <w:tcW w:w="220" w:type="pct"/>
            <w:vMerge w:val="restart"/>
            <w:shd w:val="clear" w:color="auto" w:fill="auto"/>
            <w:vAlign w:val="center"/>
          </w:tcPr>
          <w:p w14:paraId="40095A7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中山村</w:t>
            </w:r>
          </w:p>
        </w:tc>
        <w:tc>
          <w:tcPr>
            <w:tcW w:w="560" w:type="pct"/>
            <w:shd w:val="clear" w:color="auto" w:fill="auto"/>
            <w:vAlign w:val="center"/>
          </w:tcPr>
          <w:p w14:paraId="04A6981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麻雀墩</w:t>
            </w:r>
          </w:p>
        </w:tc>
        <w:tc>
          <w:tcPr>
            <w:tcW w:w="657" w:type="pct"/>
            <w:shd w:val="clear" w:color="auto" w:fill="auto"/>
            <w:vAlign w:val="center"/>
          </w:tcPr>
          <w:p w14:paraId="5436DD9B">
            <w:pPr>
              <w:keepNext w:val="0"/>
              <w:keepLines w:val="0"/>
              <w:widowControl/>
              <w:suppressLineNumbers w:val="0"/>
              <w:spacing w:line="240" w:lineRule="auto"/>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772091.907</w:t>
            </w:r>
          </w:p>
        </w:tc>
        <w:tc>
          <w:tcPr>
            <w:tcW w:w="714" w:type="pct"/>
            <w:shd w:val="clear" w:color="auto" w:fill="auto"/>
            <w:vAlign w:val="center"/>
          </w:tcPr>
          <w:p w14:paraId="2264C5AE">
            <w:pPr>
              <w:keepNext w:val="0"/>
              <w:keepLines w:val="0"/>
              <w:widowControl/>
              <w:suppressLineNumbers w:val="0"/>
              <w:spacing w:line="240" w:lineRule="auto"/>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3435416.150</w:t>
            </w:r>
          </w:p>
        </w:tc>
        <w:tc>
          <w:tcPr>
            <w:tcW w:w="258" w:type="pct"/>
            <w:vMerge w:val="restart"/>
            <w:shd w:val="clear" w:color="auto" w:fill="auto"/>
            <w:vAlign w:val="center"/>
          </w:tcPr>
          <w:p w14:paraId="3E4FA08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color w:val="auto"/>
                <w:sz w:val="21"/>
                <w:szCs w:val="21"/>
                <w:highlight w:val="none"/>
                <w:lang w:val="en-US" w:eastAsia="zh-CN" w:bidi="ar"/>
              </w:rPr>
              <w:t>居民</w:t>
            </w:r>
          </w:p>
        </w:tc>
        <w:tc>
          <w:tcPr>
            <w:tcW w:w="463" w:type="pct"/>
            <w:vMerge w:val="restart"/>
            <w:shd w:val="clear" w:color="auto" w:fill="auto"/>
            <w:vAlign w:val="center"/>
          </w:tcPr>
          <w:p w14:paraId="0FAA7A8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人口</w:t>
            </w:r>
            <w:r>
              <w:rPr>
                <w:rFonts w:hint="default" w:ascii="Times New Roman" w:hAnsi="Times New Roman" w:cs="Times New Roman"/>
                <w:i w:val="0"/>
                <w:iCs w:val="0"/>
                <w:color w:val="auto"/>
                <w:kern w:val="0"/>
                <w:sz w:val="21"/>
                <w:szCs w:val="21"/>
                <w:highlight w:val="none"/>
                <w:u w:val="none"/>
                <w:lang w:val="en-US" w:eastAsia="zh-CN" w:bidi="ar"/>
              </w:rPr>
              <w:t>2867</w:t>
            </w:r>
            <w:r>
              <w:rPr>
                <w:rFonts w:hint="default" w:ascii="Times New Roman" w:hAnsi="Times New Roman" w:eastAsia="宋体" w:cs="Times New Roman"/>
                <w:i w:val="0"/>
                <w:iCs w:val="0"/>
                <w:color w:val="auto"/>
                <w:kern w:val="0"/>
                <w:sz w:val="21"/>
                <w:szCs w:val="21"/>
                <w:highlight w:val="none"/>
                <w:u w:val="none"/>
                <w:lang w:val="en-US" w:eastAsia="zh-CN" w:bidi="ar"/>
              </w:rPr>
              <w:t>人，</w:t>
            </w:r>
            <w:r>
              <w:rPr>
                <w:rFonts w:hint="default" w:ascii="Times New Roman" w:hAnsi="Times New Roman" w:cs="Times New Roman"/>
                <w:i w:val="0"/>
                <w:iCs w:val="0"/>
                <w:color w:val="auto"/>
                <w:kern w:val="0"/>
                <w:sz w:val="21"/>
                <w:szCs w:val="21"/>
                <w:highlight w:val="none"/>
                <w:u w:val="none"/>
                <w:lang w:val="en-US" w:eastAsia="zh-CN" w:bidi="ar"/>
              </w:rPr>
              <w:t>1108</w:t>
            </w:r>
            <w:r>
              <w:rPr>
                <w:rFonts w:hint="default" w:ascii="Times New Roman" w:hAnsi="Times New Roman" w:eastAsia="宋体" w:cs="Times New Roman"/>
                <w:i w:val="0"/>
                <w:iCs w:val="0"/>
                <w:color w:val="auto"/>
                <w:kern w:val="0"/>
                <w:sz w:val="21"/>
                <w:szCs w:val="21"/>
                <w:highlight w:val="none"/>
                <w:u w:val="none"/>
                <w:lang w:val="en-US" w:eastAsia="zh-CN" w:bidi="ar"/>
              </w:rPr>
              <w:t>户</w:t>
            </w:r>
          </w:p>
        </w:tc>
        <w:tc>
          <w:tcPr>
            <w:tcW w:w="359" w:type="pct"/>
            <w:vMerge w:val="restart"/>
            <w:shd w:val="clear" w:color="auto" w:fill="auto"/>
            <w:noWrap/>
            <w:vAlign w:val="center"/>
          </w:tcPr>
          <w:p w14:paraId="6AE7253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二类</w:t>
            </w:r>
          </w:p>
        </w:tc>
        <w:tc>
          <w:tcPr>
            <w:tcW w:w="393" w:type="pct"/>
            <w:shd w:val="clear" w:color="auto" w:fill="auto"/>
            <w:noWrap/>
            <w:vAlign w:val="center"/>
          </w:tcPr>
          <w:p w14:paraId="1BDF603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北</w:t>
            </w:r>
          </w:p>
        </w:tc>
        <w:tc>
          <w:tcPr>
            <w:tcW w:w="414" w:type="pct"/>
            <w:shd w:val="clear" w:color="auto" w:fill="auto"/>
            <w:noWrap/>
            <w:vAlign w:val="center"/>
          </w:tcPr>
          <w:p w14:paraId="254CA75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~6</w:t>
            </w:r>
          </w:p>
        </w:tc>
      </w:tr>
      <w:tr w14:paraId="5770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413" w:type="pct"/>
            <w:vMerge w:val="continue"/>
            <w:shd w:val="clear" w:color="auto" w:fill="auto"/>
            <w:noWrap/>
            <w:vAlign w:val="center"/>
          </w:tcPr>
          <w:p w14:paraId="4CFCF300">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545" w:type="pct"/>
            <w:vMerge w:val="continue"/>
            <w:shd w:val="clear" w:color="auto" w:fill="auto"/>
            <w:vAlign w:val="center"/>
          </w:tcPr>
          <w:p w14:paraId="3937D736">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220" w:type="pct"/>
            <w:vMerge w:val="continue"/>
            <w:shd w:val="clear" w:color="auto" w:fill="auto"/>
            <w:vAlign w:val="center"/>
          </w:tcPr>
          <w:p w14:paraId="21942E73">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560" w:type="pct"/>
            <w:shd w:val="clear" w:color="auto" w:fill="auto"/>
            <w:vAlign w:val="center"/>
          </w:tcPr>
          <w:p w14:paraId="312BDB9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南庄</w:t>
            </w:r>
          </w:p>
        </w:tc>
        <w:tc>
          <w:tcPr>
            <w:tcW w:w="657" w:type="pct"/>
            <w:shd w:val="clear" w:color="auto" w:fill="auto"/>
            <w:vAlign w:val="center"/>
          </w:tcPr>
          <w:p w14:paraId="6E11403C">
            <w:pPr>
              <w:keepNext w:val="0"/>
              <w:keepLines w:val="0"/>
              <w:widowControl/>
              <w:suppressLineNumbers w:val="0"/>
              <w:spacing w:line="240" w:lineRule="auto"/>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771813.459</w:t>
            </w:r>
          </w:p>
        </w:tc>
        <w:tc>
          <w:tcPr>
            <w:tcW w:w="714" w:type="pct"/>
            <w:shd w:val="clear" w:color="auto" w:fill="auto"/>
            <w:vAlign w:val="center"/>
          </w:tcPr>
          <w:p w14:paraId="26B22833">
            <w:pPr>
              <w:keepNext w:val="0"/>
              <w:keepLines w:val="0"/>
              <w:widowControl/>
              <w:suppressLineNumbers w:val="0"/>
              <w:spacing w:line="240" w:lineRule="auto"/>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3435239.363</w:t>
            </w:r>
          </w:p>
        </w:tc>
        <w:tc>
          <w:tcPr>
            <w:tcW w:w="258" w:type="pct"/>
            <w:vMerge w:val="continue"/>
            <w:shd w:val="clear" w:color="auto" w:fill="auto"/>
            <w:vAlign w:val="center"/>
          </w:tcPr>
          <w:p w14:paraId="24D6FFB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p>
        </w:tc>
        <w:tc>
          <w:tcPr>
            <w:tcW w:w="463" w:type="pct"/>
            <w:vMerge w:val="continue"/>
            <w:shd w:val="clear" w:color="auto" w:fill="auto"/>
            <w:vAlign w:val="center"/>
          </w:tcPr>
          <w:p w14:paraId="01CD820B">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359" w:type="pct"/>
            <w:vMerge w:val="continue"/>
            <w:shd w:val="clear" w:color="auto" w:fill="auto"/>
            <w:noWrap/>
            <w:vAlign w:val="center"/>
          </w:tcPr>
          <w:p w14:paraId="0C7DCDD7">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393" w:type="pct"/>
            <w:shd w:val="clear" w:color="auto" w:fill="auto"/>
            <w:noWrap/>
            <w:vAlign w:val="center"/>
          </w:tcPr>
          <w:p w14:paraId="1FDEDD7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sz w:val="21"/>
                <w:szCs w:val="21"/>
                <w:highlight w:val="none"/>
                <w:u w:val="none"/>
                <w:lang w:val="en-US" w:eastAsia="zh-CN"/>
              </w:rPr>
              <w:t>西</w:t>
            </w:r>
          </w:p>
        </w:tc>
        <w:tc>
          <w:tcPr>
            <w:tcW w:w="414" w:type="pct"/>
            <w:shd w:val="clear" w:color="auto" w:fill="auto"/>
            <w:noWrap/>
            <w:vAlign w:val="center"/>
          </w:tcPr>
          <w:p w14:paraId="400918F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cs="Times New Roman"/>
                <w:i w:val="0"/>
                <w:iCs w:val="0"/>
                <w:color w:val="auto"/>
                <w:sz w:val="21"/>
                <w:szCs w:val="21"/>
                <w:highlight w:val="none"/>
                <w:u w:val="none"/>
                <w:lang w:val="en-US" w:eastAsia="zh-CN"/>
              </w:rPr>
              <w:t>~38</w:t>
            </w:r>
          </w:p>
        </w:tc>
      </w:tr>
      <w:tr w14:paraId="19763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413" w:type="pct"/>
            <w:vMerge w:val="continue"/>
            <w:shd w:val="clear" w:color="auto" w:fill="auto"/>
            <w:noWrap/>
            <w:vAlign w:val="center"/>
          </w:tcPr>
          <w:p w14:paraId="42D3E23B">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545" w:type="pct"/>
            <w:vMerge w:val="continue"/>
            <w:shd w:val="clear" w:color="auto" w:fill="auto"/>
            <w:vAlign w:val="center"/>
          </w:tcPr>
          <w:p w14:paraId="37DB9CBF">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220" w:type="pct"/>
            <w:vMerge w:val="continue"/>
            <w:shd w:val="clear" w:color="auto" w:fill="auto"/>
            <w:vAlign w:val="center"/>
          </w:tcPr>
          <w:p w14:paraId="22BE5FD3">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560" w:type="pct"/>
            <w:shd w:val="clear" w:color="auto" w:fill="auto"/>
            <w:vAlign w:val="center"/>
          </w:tcPr>
          <w:p w14:paraId="6BE060F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六渡</w:t>
            </w:r>
          </w:p>
        </w:tc>
        <w:tc>
          <w:tcPr>
            <w:tcW w:w="657" w:type="pct"/>
            <w:shd w:val="clear" w:color="auto" w:fill="auto"/>
            <w:vAlign w:val="center"/>
          </w:tcPr>
          <w:p w14:paraId="423B3881">
            <w:pPr>
              <w:keepNext w:val="0"/>
              <w:keepLines w:val="0"/>
              <w:widowControl/>
              <w:suppressLineNumbers w:val="0"/>
              <w:spacing w:line="240" w:lineRule="auto"/>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771599.641</w:t>
            </w:r>
          </w:p>
        </w:tc>
        <w:tc>
          <w:tcPr>
            <w:tcW w:w="714" w:type="pct"/>
            <w:shd w:val="clear" w:color="auto" w:fill="auto"/>
            <w:vAlign w:val="center"/>
          </w:tcPr>
          <w:p w14:paraId="410B1407">
            <w:pPr>
              <w:keepNext w:val="0"/>
              <w:keepLines w:val="0"/>
              <w:widowControl/>
              <w:suppressLineNumbers w:val="0"/>
              <w:spacing w:line="240" w:lineRule="auto"/>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3435721.395</w:t>
            </w:r>
          </w:p>
        </w:tc>
        <w:tc>
          <w:tcPr>
            <w:tcW w:w="258" w:type="pct"/>
            <w:vMerge w:val="continue"/>
            <w:shd w:val="clear" w:color="auto" w:fill="auto"/>
            <w:vAlign w:val="center"/>
          </w:tcPr>
          <w:p w14:paraId="638D1FB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p>
        </w:tc>
        <w:tc>
          <w:tcPr>
            <w:tcW w:w="463" w:type="pct"/>
            <w:vMerge w:val="continue"/>
            <w:shd w:val="clear" w:color="auto" w:fill="auto"/>
            <w:vAlign w:val="center"/>
          </w:tcPr>
          <w:p w14:paraId="01DBC285">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359" w:type="pct"/>
            <w:vMerge w:val="continue"/>
            <w:shd w:val="clear" w:color="auto" w:fill="auto"/>
            <w:noWrap/>
            <w:vAlign w:val="center"/>
          </w:tcPr>
          <w:p w14:paraId="465DBB18">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393" w:type="pct"/>
            <w:shd w:val="clear" w:color="auto" w:fill="auto"/>
            <w:noWrap/>
            <w:vAlign w:val="center"/>
          </w:tcPr>
          <w:p w14:paraId="772B408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sz w:val="21"/>
                <w:szCs w:val="21"/>
                <w:highlight w:val="none"/>
                <w:u w:val="none"/>
                <w:lang w:val="en-US" w:eastAsia="zh-CN"/>
              </w:rPr>
              <w:t>西北</w:t>
            </w:r>
          </w:p>
        </w:tc>
        <w:tc>
          <w:tcPr>
            <w:tcW w:w="414" w:type="pct"/>
            <w:shd w:val="clear" w:color="auto" w:fill="auto"/>
            <w:noWrap/>
            <w:vAlign w:val="center"/>
          </w:tcPr>
          <w:p w14:paraId="271C5FD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cs="Times New Roman"/>
                <w:i w:val="0"/>
                <w:iCs w:val="0"/>
                <w:color w:val="auto"/>
                <w:sz w:val="21"/>
                <w:szCs w:val="21"/>
                <w:highlight w:val="none"/>
                <w:u w:val="none"/>
                <w:lang w:val="en-US" w:eastAsia="zh-CN"/>
              </w:rPr>
              <w:t>~287</w:t>
            </w:r>
          </w:p>
        </w:tc>
      </w:tr>
      <w:tr w14:paraId="754D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413" w:type="pct"/>
            <w:vMerge w:val="continue"/>
            <w:shd w:val="clear" w:color="auto" w:fill="auto"/>
            <w:noWrap/>
            <w:vAlign w:val="center"/>
          </w:tcPr>
          <w:p w14:paraId="10A50A7D">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545" w:type="pct"/>
            <w:vMerge w:val="continue"/>
            <w:shd w:val="clear" w:color="auto" w:fill="auto"/>
            <w:vAlign w:val="center"/>
          </w:tcPr>
          <w:p w14:paraId="0F64FBA9">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220" w:type="pct"/>
            <w:vMerge w:val="continue"/>
            <w:shd w:val="clear" w:color="auto" w:fill="auto"/>
            <w:vAlign w:val="center"/>
          </w:tcPr>
          <w:p w14:paraId="4B9E0306">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560" w:type="pct"/>
            <w:shd w:val="clear" w:color="auto" w:fill="auto"/>
            <w:vAlign w:val="center"/>
          </w:tcPr>
          <w:p w14:paraId="5D725B0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中山新村</w:t>
            </w:r>
          </w:p>
        </w:tc>
        <w:tc>
          <w:tcPr>
            <w:tcW w:w="657" w:type="pct"/>
            <w:shd w:val="clear" w:color="auto" w:fill="auto"/>
            <w:vAlign w:val="center"/>
          </w:tcPr>
          <w:p w14:paraId="486A7D5D">
            <w:pPr>
              <w:keepNext w:val="0"/>
              <w:keepLines w:val="0"/>
              <w:widowControl/>
              <w:suppressLineNumbers w:val="0"/>
              <w:spacing w:line="240" w:lineRule="auto"/>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771770.850</w:t>
            </w:r>
          </w:p>
        </w:tc>
        <w:tc>
          <w:tcPr>
            <w:tcW w:w="714" w:type="pct"/>
            <w:shd w:val="clear" w:color="auto" w:fill="auto"/>
            <w:vAlign w:val="center"/>
          </w:tcPr>
          <w:p w14:paraId="6CBD522A">
            <w:pPr>
              <w:keepNext w:val="0"/>
              <w:keepLines w:val="0"/>
              <w:widowControl/>
              <w:suppressLineNumbers w:val="0"/>
              <w:spacing w:line="240" w:lineRule="auto"/>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3435881.738</w:t>
            </w:r>
          </w:p>
        </w:tc>
        <w:tc>
          <w:tcPr>
            <w:tcW w:w="258" w:type="pct"/>
            <w:vMerge w:val="continue"/>
            <w:shd w:val="clear" w:color="auto" w:fill="auto"/>
            <w:vAlign w:val="center"/>
          </w:tcPr>
          <w:p w14:paraId="75802F2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p>
        </w:tc>
        <w:tc>
          <w:tcPr>
            <w:tcW w:w="463" w:type="pct"/>
            <w:vMerge w:val="continue"/>
            <w:shd w:val="clear" w:color="auto" w:fill="auto"/>
            <w:vAlign w:val="center"/>
          </w:tcPr>
          <w:p w14:paraId="53365AA3">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359" w:type="pct"/>
            <w:vMerge w:val="continue"/>
            <w:shd w:val="clear" w:color="auto" w:fill="auto"/>
            <w:noWrap/>
            <w:vAlign w:val="center"/>
          </w:tcPr>
          <w:p w14:paraId="099D3D6C">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393" w:type="pct"/>
            <w:shd w:val="clear" w:color="auto" w:fill="auto"/>
            <w:noWrap/>
            <w:vAlign w:val="center"/>
          </w:tcPr>
          <w:p w14:paraId="40D96B7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i w:val="0"/>
                <w:iCs w:val="0"/>
                <w:color w:val="auto"/>
                <w:sz w:val="21"/>
                <w:szCs w:val="21"/>
                <w:highlight w:val="none"/>
                <w:u w:val="none"/>
                <w:lang w:val="en-US" w:eastAsia="zh-CN"/>
              </w:rPr>
              <w:t>西北</w:t>
            </w:r>
          </w:p>
        </w:tc>
        <w:tc>
          <w:tcPr>
            <w:tcW w:w="414" w:type="pct"/>
            <w:shd w:val="clear" w:color="auto" w:fill="auto"/>
            <w:noWrap/>
            <w:vAlign w:val="center"/>
          </w:tcPr>
          <w:p w14:paraId="3BAA9D3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~389</w:t>
            </w:r>
          </w:p>
        </w:tc>
      </w:tr>
      <w:tr w14:paraId="7207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413" w:type="pct"/>
            <w:vMerge w:val="continue"/>
            <w:shd w:val="clear" w:color="auto" w:fill="auto"/>
            <w:noWrap/>
            <w:vAlign w:val="center"/>
          </w:tcPr>
          <w:p w14:paraId="6ECC9291">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545" w:type="pct"/>
            <w:vMerge w:val="continue"/>
            <w:shd w:val="clear" w:color="auto" w:fill="auto"/>
            <w:vAlign w:val="center"/>
          </w:tcPr>
          <w:p w14:paraId="58F80CCE">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220" w:type="pct"/>
            <w:vMerge w:val="continue"/>
            <w:shd w:val="clear" w:color="auto" w:fill="auto"/>
            <w:vAlign w:val="center"/>
          </w:tcPr>
          <w:p w14:paraId="1FC01391">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560" w:type="pct"/>
            <w:shd w:val="clear" w:color="auto" w:fill="auto"/>
            <w:vAlign w:val="center"/>
          </w:tcPr>
          <w:p w14:paraId="7AB6525D">
            <w:pPr>
              <w:keepNext w:val="0"/>
              <w:keepLines w:val="0"/>
              <w:widowControl/>
              <w:suppressLineNumbers w:val="0"/>
              <w:spacing w:line="240" w:lineRule="auto"/>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石地弄</w:t>
            </w:r>
          </w:p>
        </w:tc>
        <w:tc>
          <w:tcPr>
            <w:tcW w:w="657" w:type="pct"/>
            <w:shd w:val="clear" w:color="auto" w:fill="auto"/>
            <w:vAlign w:val="center"/>
          </w:tcPr>
          <w:p w14:paraId="1D2809E0">
            <w:pPr>
              <w:keepNext w:val="0"/>
              <w:keepLines w:val="0"/>
              <w:widowControl/>
              <w:suppressLineNumbers w:val="0"/>
              <w:spacing w:line="240" w:lineRule="auto"/>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771470.910</w:t>
            </w:r>
          </w:p>
        </w:tc>
        <w:tc>
          <w:tcPr>
            <w:tcW w:w="714" w:type="pct"/>
            <w:shd w:val="clear" w:color="auto" w:fill="auto"/>
            <w:vAlign w:val="center"/>
          </w:tcPr>
          <w:p w14:paraId="374E1CF5">
            <w:pPr>
              <w:keepNext w:val="0"/>
              <w:keepLines w:val="0"/>
              <w:widowControl/>
              <w:suppressLineNumbers w:val="0"/>
              <w:spacing w:line="240" w:lineRule="auto"/>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3435143.087</w:t>
            </w:r>
          </w:p>
        </w:tc>
        <w:tc>
          <w:tcPr>
            <w:tcW w:w="258" w:type="pct"/>
            <w:vMerge w:val="continue"/>
            <w:shd w:val="clear" w:color="auto" w:fill="auto"/>
            <w:vAlign w:val="center"/>
          </w:tcPr>
          <w:p w14:paraId="54620ED6">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eastAsia="zh-CN" w:bidi="ar"/>
              </w:rPr>
            </w:pPr>
          </w:p>
        </w:tc>
        <w:tc>
          <w:tcPr>
            <w:tcW w:w="463" w:type="pct"/>
            <w:vMerge w:val="continue"/>
            <w:shd w:val="clear" w:color="auto" w:fill="auto"/>
            <w:vAlign w:val="center"/>
          </w:tcPr>
          <w:p w14:paraId="61E95A2D">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359" w:type="pct"/>
            <w:vMerge w:val="continue"/>
            <w:shd w:val="clear" w:color="auto" w:fill="auto"/>
            <w:noWrap/>
            <w:vAlign w:val="center"/>
          </w:tcPr>
          <w:p w14:paraId="2DE3A913">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393" w:type="pct"/>
            <w:shd w:val="clear" w:color="auto" w:fill="auto"/>
            <w:noWrap/>
            <w:vAlign w:val="center"/>
          </w:tcPr>
          <w:p w14:paraId="1D90D9D2">
            <w:pPr>
              <w:keepNext w:val="0"/>
              <w:keepLines w:val="0"/>
              <w:widowControl/>
              <w:suppressLineNumbers w:val="0"/>
              <w:spacing w:line="240" w:lineRule="auto"/>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西</w:t>
            </w:r>
          </w:p>
        </w:tc>
        <w:tc>
          <w:tcPr>
            <w:tcW w:w="414" w:type="pct"/>
            <w:shd w:val="clear" w:color="auto" w:fill="auto"/>
            <w:noWrap/>
            <w:vAlign w:val="center"/>
          </w:tcPr>
          <w:p w14:paraId="43D8CEA8">
            <w:pPr>
              <w:keepNext w:val="0"/>
              <w:keepLines w:val="0"/>
              <w:widowControl/>
              <w:suppressLineNumbers w:val="0"/>
              <w:spacing w:line="240" w:lineRule="auto"/>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~300</w:t>
            </w:r>
          </w:p>
        </w:tc>
      </w:tr>
      <w:tr w14:paraId="01DD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413" w:type="pct"/>
            <w:vMerge w:val="continue"/>
            <w:shd w:val="clear" w:color="auto" w:fill="auto"/>
            <w:noWrap/>
            <w:vAlign w:val="center"/>
          </w:tcPr>
          <w:p w14:paraId="7F4E8C1B">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545" w:type="pct"/>
            <w:vMerge w:val="continue"/>
            <w:shd w:val="clear" w:color="auto" w:fill="auto"/>
            <w:vAlign w:val="center"/>
          </w:tcPr>
          <w:p w14:paraId="192EA7E6">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220" w:type="pct"/>
            <w:vMerge w:val="continue"/>
            <w:shd w:val="clear" w:color="auto" w:fill="auto"/>
            <w:vAlign w:val="center"/>
          </w:tcPr>
          <w:p w14:paraId="7350D7F7">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560" w:type="pct"/>
            <w:shd w:val="clear" w:color="auto" w:fill="auto"/>
            <w:vAlign w:val="center"/>
          </w:tcPr>
          <w:p w14:paraId="3694F8EA">
            <w:pPr>
              <w:keepNext w:val="0"/>
              <w:keepLines w:val="0"/>
              <w:widowControl/>
              <w:suppressLineNumbers w:val="0"/>
              <w:spacing w:line="240" w:lineRule="auto"/>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孙家湾</w:t>
            </w:r>
          </w:p>
        </w:tc>
        <w:tc>
          <w:tcPr>
            <w:tcW w:w="657" w:type="pct"/>
            <w:shd w:val="clear" w:color="auto" w:fill="auto"/>
            <w:vAlign w:val="center"/>
          </w:tcPr>
          <w:p w14:paraId="2B4D14EA">
            <w:pPr>
              <w:keepNext w:val="0"/>
              <w:keepLines w:val="0"/>
              <w:widowControl/>
              <w:suppressLineNumbers w:val="0"/>
              <w:spacing w:line="240" w:lineRule="auto"/>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771279.354</w:t>
            </w:r>
          </w:p>
        </w:tc>
        <w:tc>
          <w:tcPr>
            <w:tcW w:w="714" w:type="pct"/>
            <w:shd w:val="clear" w:color="auto" w:fill="auto"/>
            <w:vAlign w:val="center"/>
          </w:tcPr>
          <w:p w14:paraId="35233EDF">
            <w:pPr>
              <w:keepNext w:val="0"/>
              <w:keepLines w:val="0"/>
              <w:widowControl/>
              <w:suppressLineNumbers w:val="0"/>
              <w:spacing w:line="240" w:lineRule="auto"/>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3435416.762</w:t>
            </w:r>
          </w:p>
        </w:tc>
        <w:tc>
          <w:tcPr>
            <w:tcW w:w="258" w:type="pct"/>
            <w:vMerge w:val="continue"/>
            <w:shd w:val="clear" w:color="auto" w:fill="auto"/>
            <w:vAlign w:val="center"/>
          </w:tcPr>
          <w:p w14:paraId="13FBA99C">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eastAsia="zh-CN" w:bidi="ar"/>
              </w:rPr>
            </w:pPr>
          </w:p>
        </w:tc>
        <w:tc>
          <w:tcPr>
            <w:tcW w:w="463" w:type="pct"/>
            <w:vMerge w:val="continue"/>
            <w:shd w:val="clear" w:color="auto" w:fill="auto"/>
            <w:vAlign w:val="center"/>
          </w:tcPr>
          <w:p w14:paraId="5FDD5BDF">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359" w:type="pct"/>
            <w:vMerge w:val="continue"/>
            <w:shd w:val="clear" w:color="auto" w:fill="auto"/>
            <w:noWrap/>
            <w:vAlign w:val="center"/>
          </w:tcPr>
          <w:p w14:paraId="4D504AD9">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393" w:type="pct"/>
            <w:shd w:val="clear" w:color="auto" w:fill="auto"/>
            <w:noWrap/>
            <w:vAlign w:val="center"/>
          </w:tcPr>
          <w:p w14:paraId="1932C8CE">
            <w:pPr>
              <w:keepNext w:val="0"/>
              <w:keepLines w:val="0"/>
              <w:widowControl/>
              <w:suppressLineNumbers w:val="0"/>
              <w:spacing w:line="240" w:lineRule="auto"/>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西</w:t>
            </w:r>
          </w:p>
        </w:tc>
        <w:tc>
          <w:tcPr>
            <w:tcW w:w="414" w:type="pct"/>
            <w:shd w:val="clear" w:color="auto" w:fill="auto"/>
            <w:noWrap/>
            <w:vAlign w:val="center"/>
          </w:tcPr>
          <w:p w14:paraId="1E00ACC1">
            <w:pPr>
              <w:keepNext w:val="0"/>
              <w:keepLines w:val="0"/>
              <w:widowControl/>
              <w:suppressLineNumbers w:val="0"/>
              <w:spacing w:line="240" w:lineRule="auto"/>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~482</w:t>
            </w:r>
          </w:p>
        </w:tc>
      </w:tr>
      <w:tr w14:paraId="7BDD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413" w:type="pct"/>
            <w:vMerge w:val="continue"/>
            <w:shd w:val="clear" w:color="auto" w:fill="auto"/>
            <w:noWrap/>
            <w:vAlign w:val="center"/>
          </w:tcPr>
          <w:p w14:paraId="7CB374F0">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545" w:type="pct"/>
            <w:vMerge w:val="continue"/>
            <w:shd w:val="clear" w:color="auto" w:fill="auto"/>
            <w:vAlign w:val="center"/>
          </w:tcPr>
          <w:p w14:paraId="042BD1AE">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220" w:type="pct"/>
            <w:vMerge w:val="continue"/>
            <w:shd w:val="clear" w:color="auto" w:fill="auto"/>
            <w:vAlign w:val="center"/>
          </w:tcPr>
          <w:p w14:paraId="4E1BAA89">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560" w:type="pct"/>
            <w:shd w:val="clear" w:color="auto" w:fill="auto"/>
            <w:vAlign w:val="center"/>
          </w:tcPr>
          <w:p w14:paraId="6D9EDF5A">
            <w:pPr>
              <w:keepNext w:val="0"/>
              <w:keepLines w:val="0"/>
              <w:widowControl/>
              <w:suppressLineNumbers w:val="0"/>
              <w:spacing w:line="240" w:lineRule="auto"/>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上吉</w:t>
            </w:r>
          </w:p>
        </w:tc>
        <w:tc>
          <w:tcPr>
            <w:tcW w:w="657" w:type="pct"/>
            <w:shd w:val="clear" w:color="auto" w:fill="auto"/>
            <w:vAlign w:val="center"/>
          </w:tcPr>
          <w:p w14:paraId="732B8CA1">
            <w:pPr>
              <w:keepNext w:val="0"/>
              <w:keepLines w:val="0"/>
              <w:widowControl/>
              <w:suppressLineNumbers w:val="0"/>
              <w:spacing w:line="240" w:lineRule="auto"/>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772319.605</w:t>
            </w:r>
          </w:p>
        </w:tc>
        <w:tc>
          <w:tcPr>
            <w:tcW w:w="714" w:type="pct"/>
            <w:shd w:val="clear" w:color="auto" w:fill="auto"/>
            <w:vAlign w:val="center"/>
          </w:tcPr>
          <w:p w14:paraId="77825054">
            <w:pPr>
              <w:keepNext w:val="0"/>
              <w:keepLines w:val="0"/>
              <w:widowControl/>
              <w:suppressLineNumbers w:val="0"/>
              <w:spacing w:line="240" w:lineRule="auto"/>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3434833.884</w:t>
            </w:r>
          </w:p>
        </w:tc>
        <w:tc>
          <w:tcPr>
            <w:tcW w:w="258" w:type="pct"/>
            <w:vMerge w:val="continue"/>
            <w:shd w:val="clear" w:color="auto" w:fill="auto"/>
            <w:vAlign w:val="center"/>
          </w:tcPr>
          <w:p w14:paraId="47E98EFC">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eastAsia="zh-CN" w:bidi="ar"/>
              </w:rPr>
            </w:pPr>
          </w:p>
        </w:tc>
        <w:tc>
          <w:tcPr>
            <w:tcW w:w="463" w:type="pct"/>
            <w:vMerge w:val="continue"/>
            <w:shd w:val="clear" w:color="auto" w:fill="auto"/>
            <w:vAlign w:val="center"/>
          </w:tcPr>
          <w:p w14:paraId="0CA12612">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359" w:type="pct"/>
            <w:vMerge w:val="continue"/>
            <w:shd w:val="clear" w:color="auto" w:fill="auto"/>
            <w:noWrap/>
            <w:vAlign w:val="center"/>
          </w:tcPr>
          <w:p w14:paraId="51CDBAD2">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393" w:type="pct"/>
            <w:shd w:val="clear" w:color="auto" w:fill="auto"/>
            <w:noWrap/>
            <w:vAlign w:val="center"/>
          </w:tcPr>
          <w:p w14:paraId="77B063B2">
            <w:pPr>
              <w:keepNext w:val="0"/>
              <w:keepLines w:val="0"/>
              <w:widowControl/>
              <w:suppressLineNumbers w:val="0"/>
              <w:spacing w:line="240" w:lineRule="auto"/>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东南</w:t>
            </w:r>
          </w:p>
        </w:tc>
        <w:tc>
          <w:tcPr>
            <w:tcW w:w="414" w:type="pct"/>
            <w:shd w:val="clear" w:color="auto" w:fill="auto"/>
            <w:noWrap/>
            <w:vAlign w:val="center"/>
          </w:tcPr>
          <w:p w14:paraId="4C976AB9">
            <w:pPr>
              <w:keepNext w:val="0"/>
              <w:keepLines w:val="0"/>
              <w:widowControl/>
              <w:suppressLineNumbers w:val="0"/>
              <w:spacing w:line="240" w:lineRule="auto"/>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~74</w:t>
            </w:r>
          </w:p>
        </w:tc>
      </w:tr>
      <w:tr w14:paraId="0059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413" w:type="pct"/>
            <w:vMerge w:val="continue"/>
            <w:shd w:val="clear" w:color="auto" w:fill="auto"/>
            <w:noWrap/>
            <w:vAlign w:val="center"/>
          </w:tcPr>
          <w:p w14:paraId="3EAC7EF0">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545" w:type="pct"/>
            <w:vMerge w:val="continue"/>
            <w:shd w:val="clear" w:color="auto" w:fill="auto"/>
            <w:vAlign w:val="center"/>
          </w:tcPr>
          <w:p w14:paraId="3F7CF065">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220" w:type="pct"/>
            <w:vMerge w:val="continue"/>
            <w:shd w:val="clear" w:color="auto" w:fill="auto"/>
            <w:vAlign w:val="center"/>
          </w:tcPr>
          <w:p w14:paraId="6A1532D4">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560" w:type="pct"/>
            <w:shd w:val="clear" w:color="auto" w:fill="auto"/>
            <w:vAlign w:val="center"/>
          </w:tcPr>
          <w:p w14:paraId="78D06378">
            <w:pPr>
              <w:keepNext w:val="0"/>
              <w:keepLines w:val="0"/>
              <w:widowControl/>
              <w:suppressLineNumbers w:val="0"/>
              <w:spacing w:line="240" w:lineRule="auto"/>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钟家湾</w:t>
            </w:r>
          </w:p>
        </w:tc>
        <w:tc>
          <w:tcPr>
            <w:tcW w:w="657" w:type="pct"/>
            <w:shd w:val="clear" w:color="auto" w:fill="auto"/>
            <w:vAlign w:val="center"/>
          </w:tcPr>
          <w:p w14:paraId="35E036DF">
            <w:pPr>
              <w:keepNext w:val="0"/>
              <w:keepLines w:val="0"/>
              <w:widowControl/>
              <w:suppressLineNumbers w:val="0"/>
              <w:spacing w:line="240" w:lineRule="auto"/>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772794.778</w:t>
            </w:r>
          </w:p>
        </w:tc>
        <w:tc>
          <w:tcPr>
            <w:tcW w:w="714" w:type="pct"/>
            <w:shd w:val="clear" w:color="auto" w:fill="auto"/>
            <w:vAlign w:val="center"/>
          </w:tcPr>
          <w:p w14:paraId="5479506B">
            <w:pPr>
              <w:keepNext w:val="0"/>
              <w:keepLines w:val="0"/>
              <w:widowControl/>
              <w:suppressLineNumbers w:val="0"/>
              <w:spacing w:line="240" w:lineRule="auto"/>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3435853.269</w:t>
            </w:r>
          </w:p>
        </w:tc>
        <w:tc>
          <w:tcPr>
            <w:tcW w:w="258" w:type="pct"/>
            <w:vMerge w:val="continue"/>
            <w:shd w:val="clear" w:color="auto" w:fill="auto"/>
            <w:vAlign w:val="center"/>
          </w:tcPr>
          <w:p w14:paraId="674F563B">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eastAsia="zh-CN" w:bidi="ar"/>
              </w:rPr>
            </w:pPr>
          </w:p>
        </w:tc>
        <w:tc>
          <w:tcPr>
            <w:tcW w:w="463" w:type="pct"/>
            <w:vMerge w:val="continue"/>
            <w:shd w:val="clear" w:color="auto" w:fill="auto"/>
            <w:vAlign w:val="center"/>
          </w:tcPr>
          <w:p w14:paraId="1BC5E2E4">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359" w:type="pct"/>
            <w:vMerge w:val="continue"/>
            <w:shd w:val="clear" w:color="auto" w:fill="auto"/>
            <w:noWrap/>
            <w:vAlign w:val="center"/>
          </w:tcPr>
          <w:p w14:paraId="487FAF4E">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393" w:type="pct"/>
            <w:shd w:val="clear" w:color="auto" w:fill="auto"/>
            <w:noWrap/>
            <w:vAlign w:val="center"/>
          </w:tcPr>
          <w:p w14:paraId="34E145D6">
            <w:pPr>
              <w:keepNext w:val="0"/>
              <w:keepLines w:val="0"/>
              <w:widowControl/>
              <w:suppressLineNumbers w:val="0"/>
              <w:spacing w:line="240" w:lineRule="auto"/>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东北</w:t>
            </w:r>
          </w:p>
        </w:tc>
        <w:tc>
          <w:tcPr>
            <w:tcW w:w="414" w:type="pct"/>
            <w:shd w:val="clear" w:color="auto" w:fill="auto"/>
            <w:noWrap/>
            <w:vAlign w:val="center"/>
          </w:tcPr>
          <w:p w14:paraId="45078FDB">
            <w:pPr>
              <w:keepNext w:val="0"/>
              <w:keepLines w:val="0"/>
              <w:widowControl/>
              <w:suppressLineNumbers w:val="0"/>
              <w:spacing w:line="240" w:lineRule="auto"/>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~622</w:t>
            </w:r>
          </w:p>
        </w:tc>
      </w:tr>
      <w:tr w14:paraId="7FA9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413" w:type="pct"/>
            <w:vMerge w:val="continue"/>
            <w:shd w:val="clear" w:color="auto" w:fill="auto"/>
            <w:noWrap/>
            <w:vAlign w:val="center"/>
          </w:tcPr>
          <w:p w14:paraId="11CEA519">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545" w:type="pct"/>
            <w:vMerge w:val="continue"/>
            <w:shd w:val="clear" w:color="auto" w:fill="auto"/>
            <w:vAlign w:val="center"/>
          </w:tcPr>
          <w:p w14:paraId="67AC3B3F">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220" w:type="pct"/>
            <w:vMerge w:val="restart"/>
            <w:shd w:val="clear" w:color="auto" w:fill="auto"/>
            <w:vAlign w:val="center"/>
          </w:tcPr>
          <w:p w14:paraId="233C892C">
            <w:pPr>
              <w:spacing w:line="240" w:lineRule="auto"/>
              <w:jc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五庄村</w:t>
            </w:r>
          </w:p>
        </w:tc>
        <w:tc>
          <w:tcPr>
            <w:tcW w:w="560" w:type="pct"/>
            <w:shd w:val="clear" w:color="auto" w:fill="auto"/>
            <w:vAlign w:val="center"/>
          </w:tcPr>
          <w:p w14:paraId="3B2D3C92">
            <w:pPr>
              <w:keepNext w:val="0"/>
              <w:keepLines w:val="0"/>
              <w:widowControl/>
              <w:suppressLineNumbers w:val="0"/>
              <w:spacing w:line="240" w:lineRule="auto"/>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王家头</w:t>
            </w:r>
          </w:p>
        </w:tc>
        <w:tc>
          <w:tcPr>
            <w:tcW w:w="657" w:type="pct"/>
            <w:shd w:val="clear" w:color="auto" w:fill="auto"/>
            <w:vAlign w:val="center"/>
          </w:tcPr>
          <w:p w14:paraId="40440039">
            <w:pPr>
              <w:keepNext w:val="0"/>
              <w:keepLines w:val="0"/>
              <w:widowControl/>
              <w:suppressLineNumbers w:val="0"/>
              <w:spacing w:line="240" w:lineRule="auto"/>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771375:185</w:t>
            </w:r>
          </w:p>
        </w:tc>
        <w:tc>
          <w:tcPr>
            <w:tcW w:w="714" w:type="pct"/>
            <w:shd w:val="clear" w:color="auto" w:fill="auto"/>
            <w:vAlign w:val="center"/>
          </w:tcPr>
          <w:p w14:paraId="799101B4">
            <w:pPr>
              <w:keepNext w:val="0"/>
              <w:keepLines w:val="0"/>
              <w:widowControl/>
              <w:suppressLineNumbers w:val="0"/>
              <w:spacing w:line="240" w:lineRule="auto"/>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3434596:580</w:t>
            </w:r>
          </w:p>
        </w:tc>
        <w:tc>
          <w:tcPr>
            <w:tcW w:w="258" w:type="pct"/>
            <w:vMerge w:val="continue"/>
            <w:shd w:val="clear" w:color="auto" w:fill="auto"/>
            <w:vAlign w:val="center"/>
          </w:tcPr>
          <w:p w14:paraId="5C8274B5">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eastAsia="zh-CN" w:bidi="ar"/>
              </w:rPr>
            </w:pPr>
          </w:p>
        </w:tc>
        <w:tc>
          <w:tcPr>
            <w:tcW w:w="463" w:type="pct"/>
            <w:vMerge w:val="restart"/>
            <w:shd w:val="clear" w:color="auto" w:fill="auto"/>
            <w:vAlign w:val="center"/>
          </w:tcPr>
          <w:p w14:paraId="5D0B25D1">
            <w:pPr>
              <w:spacing w:line="240" w:lineRule="auto"/>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人口</w:t>
            </w:r>
            <w:r>
              <w:rPr>
                <w:rFonts w:hint="default" w:ascii="Times New Roman" w:hAnsi="Times New Roman" w:cs="Times New Roman"/>
                <w:i w:val="0"/>
                <w:iCs w:val="0"/>
                <w:color w:val="auto"/>
                <w:kern w:val="0"/>
                <w:sz w:val="21"/>
                <w:szCs w:val="21"/>
                <w:highlight w:val="none"/>
                <w:u w:val="none"/>
                <w:lang w:val="en-US" w:eastAsia="zh-CN" w:bidi="ar"/>
              </w:rPr>
              <w:t>1352</w:t>
            </w:r>
            <w:r>
              <w:rPr>
                <w:rFonts w:hint="default" w:ascii="Times New Roman" w:hAnsi="Times New Roman" w:eastAsia="宋体" w:cs="Times New Roman"/>
                <w:i w:val="0"/>
                <w:iCs w:val="0"/>
                <w:color w:val="auto"/>
                <w:kern w:val="0"/>
                <w:sz w:val="21"/>
                <w:szCs w:val="21"/>
                <w:highlight w:val="none"/>
                <w:u w:val="none"/>
                <w:lang w:val="en-US" w:eastAsia="zh-CN" w:bidi="ar"/>
              </w:rPr>
              <w:t>人，</w:t>
            </w:r>
            <w:r>
              <w:rPr>
                <w:rFonts w:hint="default" w:ascii="Times New Roman" w:hAnsi="Times New Roman" w:cs="Times New Roman"/>
                <w:i w:val="0"/>
                <w:iCs w:val="0"/>
                <w:color w:val="auto"/>
                <w:kern w:val="0"/>
                <w:sz w:val="21"/>
                <w:szCs w:val="21"/>
                <w:highlight w:val="none"/>
                <w:u w:val="none"/>
                <w:lang w:val="en-US" w:eastAsia="zh-CN" w:bidi="ar"/>
              </w:rPr>
              <w:t>534</w:t>
            </w:r>
            <w:r>
              <w:rPr>
                <w:rFonts w:hint="default" w:ascii="Times New Roman" w:hAnsi="Times New Roman" w:eastAsia="宋体" w:cs="Times New Roman"/>
                <w:i w:val="0"/>
                <w:iCs w:val="0"/>
                <w:color w:val="auto"/>
                <w:kern w:val="0"/>
                <w:sz w:val="21"/>
                <w:szCs w:val="21"/>
                <w:highlight w:val="none"/>
                <w:u w:val="none"/>
                <w:lang w:val="en-US" w:eastAsia="zh-CN" w:bidi="ar"/>
              </w:rPr>
              <w:t>户</w:t>
            </w:r>
          </w:p>
        </w:tc>
        <w:tc>
          <w:tcPr>
            <w:tcW w:w="359" w:type="pct"/>
            <w:vMerge w:val="continue"/>
            <w:shd w:val="clear" w:color="auto" w:fill="auto"/>
            <w:noWrap/>
            <w:vAlign w:val="center"/>
          </w:tcPr>
          <w:p w14:paraId="5B6DDB02">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393" w:type="pct"/>
            <w:shd w:val="clear" w:color="auto" w:fill="auto"/>
            <w:noWrap/>
            <w:vAlign w:val="center"/>
          </w:tcPr>
          <w:p w14:paraId="37EBF538">
            <w:pPr>
              <w:keepNext w:val="0"/>
              <w:keepLines w:val="0"/>
              <w:widowControl/>
              <w:suppressLineNumbers w:val="0"/>
              <w:spacing w:line="240" w:lineRule="auto"/>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西南</w:t>
            </w:r>
          </w:p>
        </w:tc>
        <w:tc>
          <w:tcPr>
            <w:tcW w:w="414" w:type="pct"/>
            <w:shd w:val="clear" w:color="auto" w:fill="auto"/>
            <w:noWrap/>
            <w:vAlign w:val="center"/>
          </w:tcPr>
          <w:p w14:paraId="3ED5D59A">
            <w:pPr>
              <w:keepNext w:val="0"/>
              <w:keepLines w:val="0"/>
              <w:widowControl/>
              <w:suppressLineNumbers w:val="0"/>
              <w:spacing w:line="240" w:lineRule="auto"/>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~588</w:t>
            </w:r>
          </w:p>
        </w:tc>
      </w:tr>
      <w:tr w14:paraId="7B15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413" w:type="pct"/>
            <w:vMerge w:val="continue"/>
            <w:shd w:val="clear" w:color="auto" w:fill="auto"/>
            <w:noWrap/>
            <w:vAlign w:val="center"/>
          </w:tcPr>
          <w:p w14:paraId="1BCFA602">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545" w:type="pct"/>
            <w:vMerge w:val="continue"/>
            <w:shd w:val="clear" w:color="auto" w:fill="auto"/>
            <w:vAlign w:val="center"/>
          </w:tcPr>
          <w:p w14:paraId="6336211F">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220" w:type="pct"/>
            <w:vMerge w:val="continue"/>
            <w:shd w:val="clear" w:color="auto" w:fill="auto"/>
            <w:vAlign w:val="center"/>
          </w:tcPr>
          <w:p w14:paraId="60674E24">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560" w:type="pct"/>
            <w:shd w:val="clear" w:color="auto" w:fill="auto"/>
            <w:vAlign w:val="center"/>
          </w:tcPr>
          <w:p w14:paraId="12D654F5">
            <w:pPr>
              <w:keepNext w:val="0"/>
              <w:keepLines w:val="0"/>
              <w:widowControl/>
              <w:suppressLineNumbers w:val="0"/>
              <w:spacing w:line="240" w:lineRule="auto"/>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台湾里</w:t>
            </w:r>
          </w:p>
        </w:tc>
        <w:tc>
          <w:tcPr>
            <w:tcW w:w="657" w:type="pct"/>
            <w:shd w:val="clear" w:color="auto" w:fill="auto"/>
            <w:vAlign w:val="center"/>
          </w:tcPr>
          <w:p w14:paraId="778CB2B5">
            <w:pPr>
              <w:keepNext w:val="0"/>
              <w:keepLines w:val="0"/>
              <w:widowControl/>
              <w:suppressLineNumbers w:val="0"/>
              <w:spacing w:line="240" w:lineRule="auto"/>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771599.130</w:t>
            </w:r>
          </w:p>
        </w:tc>
        <w:tc>
          <w:tcPr>
            <w:tcW w:w="714" w:type="pct"/>
            <w:shd w:val="clear" w:color="auto" w:fill="auto"/>
            <w:vAlign w:val="center"/>
          </w:tcPr>
          <w:p w14:paraId="1C985099">
            <w:pPr>
              <w:keepNext w:val="0"/>
              <w:keepLines w:val="0"/>
              <w:widowControl/>
              <w:suppressLineNumbers w:val="0"/>
              <w:spacing w:line="240" w:lineRule="auto"/>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3434580.287</w:t>
            </w:r>
          </w:p>
        </w:tc>
        <w:tc>
          <w:tcPr>
            <w:tcW w:w="258" w:type="pct"/>
            <w:vMerge w:val="continue"/>
            <w:shd w:val="clear" w:color="auto" w:fill="auto"/>
            <w:vAlign w:val="center"/>
          </w:tcPr>
          <w:p w14:paraId="656BA7FA">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eastAsia="zh-CN" w:bidi="ar"/>
              </w:rPr>
            </w:pPr>
          </w:p>
        </w:tc>
        <w:tc>
          <w:tcPr>
            <w:tcW w:w="463" w:type="pct"/>
            <w:vMerge w:val="continue"/>
            <w:shd w:val="clear" w:color="auto" w:fill="auto"/>
            <w:vAlign w:val="center"/>
          </w:tcPr>
          <w:p w14:paraId="09EE0126">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359" w:type="pct"/>
            <w:vMerge w:val="continue"/>
            <w:shd w:val="clear" w:color="auto" w:fill="auto"/>
            <w:noWrap/>
            <w:vAlign w:val="center"/>
          </w:tcPr>
          <w:p w14:paraId="7CC670FE">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393" w:type="pct"/>
            <w:shd w:val="clear" w:color="auto" w:fill="auto"/>
            <w:noWrap/>
            <w:vAlign w:val="center"/>
          </w:tcPr>
          <w:p w14:paraId="198BC36C">
            <w:pPr>
              <w:keepNext w:val="0"/>
              <w:keepLines w:val="0"/>
              <w:widowControl/>
              <w:suppressLineNumbers w:val="0"/>
              <w:spacing w:line="240" w:lineRule="auto"/>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西南</w:t>
            </w:r>
          </w:p>
        </w:tc>
        <w:tc>
          <w:tcPr>
            <w:tcW w:w="414" w:type="pct"/>
            <w:shd w:val="clear" w:color="auto" w:fill="auto"/>
            <w:noWrap/>
            <w:vAlign w:val="center"/>
          </w:tcPr>
          <w:p w14:paraId="7E39CC31">
            <w:pPr>
              <w:keepNext w:val="0"/>
              <w:keepLines w:val="0"/>
              <w:widowControl/>
              <w:suppressLineNumbers w:val="0"/>
              <w:spacing w:line="240" w:lineRule="auto"/>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~462</w:t>
            </w:r>
          </w:p>
        </w:tc>
      </w:tr>
      <w:tr w14:paraId="397F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413" w:type="pct"/>
            <w:vMerge w:val="continue"/>
            <w:shd w:val="clear" w:color="auto" w:fill="auto"/>
            <w:noWrap/>
            <w:vAlign w:val="center"/>
          </w:tcPr>
          <w:p w14:paraId="45630FD4">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545" w:type="pct"/>
            <w:vMerge w:val="continue"/>
            <w:shd w:val="clear" w:color="auto" w:fill="auto"/>
            <w:vAlign w:val="center"/>
          </w:tcPr>
          <w:p w14:paraId="2957BF11">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220" w:type="pct"/>
            <w:vMerge w:val="continue"/>
            <w:shd w:val="clear" w:color="auto" w:fill="auto"/>
            <w:vAlign w:val="center"/>
          </w:tcPr>
          <w:p w14:paraId="141F5667">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560" w:type="pct"/>
            <w:shd w:val="clear" w:color="auto" w:fill="auto"/>
            <w:vAlign w:val="center"/>
          </w:tcPr>
          <w:p w14:paraId="5803D4E5">
            <w:pPr>
              <w:keepNext w:val="0"/>
              <w:keepLines w:val="0"/>
              <w:widowControl/>
              <w:suppressLineNumbers w:val="0"/>
              <w:spacing w:line="240" w:lineRule="auto"/>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蝴蝶渡</w:t>
            </w:r>
          </w:p>
        </w:tc>
        <w:tc>
          <w:tcPr>
            <w:tcW w:w="657" w:type="pct"/>
            <w:shd w:val="clear" w:color="auto" w:fill="auto"/>
            <w:vAlign w:val="center"/>
          </w:tcPr>
          <w:p w14:paraId="6A24912F">
            <w:pPr>
              <w:keepNext w:val="0"/>
              <w:keepLines w:val="0"/>
              <w:widowControl/>
              <w:suppressLineNumbers w:val="0"/>
              <w:spacing w:line="240" w:lineRule="auto"/>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771838.178</w:t>
            </w:r>
          </w:p>
        </w:tc>
        <w:tc>
          <w:tcPr>
            <w:tcW w:w="714" w:type="pct"/>
            <w:shd w:val="clear" w:color="auto" w:fill="auto"/>
            <w:vAlign w:val="center"/>
          </w:tcPr>
          <w:p w14:paraId="3A021733">
            <w:pPr>
              <w:keepNext w:val="0"/>
              <w:keepLines w:val="0"/>
              <w:widowControl/>
              <w:suppressLineNumbers w:val="0"/>
              <w:spacing w:line="240" w:lineRule="auto"/>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3434454.860</w:t>
            </w:r>
          </w:p>
        </w:tc>
        <w:tc>
          <w:tcPr>
            <w:tcW w:w="258" w:type="pct"/>
            <w:vMerge w:val="continue"/>
            <w:shd w:val="clear" w:color="auto" w:fill="auto"/>
            <w:vAlign w:val="center"/>
          </w:tcPr>
          <w:p w14:paraId="205080EC">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eastAsia="zh-CN" w:bidi="ar"/>
              </w:rPr>
            </w:pPr>
          </w:p>
        </w:tc>
        <w:tc>
          <w:tcPr>
            <w:tcW w:w="463" w:type="pct"/>
            <w:vMerge w:val="continue"/>
            <w:shd w:val="clear" w:color="auto" w:fill="auto"/>
            <w:vAlign w:val="center"/>
          </w:tcPr>
          <w:p w14:paraId="20492944">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359" w:type="pct"/>
            <w:vMerge w:val="continue"/>
            <w:shd w:val="clear" w:color="auto" w:fill="auto"/>
            <w:noWrap/>
            <w:vAlign w:val="center"/>
          </w:tcPr>
          <w:p w14:paraId="29FF17E6">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393" w:type="pct"/>
            <w:shd w:val="clear" w:color="auto" w:fill="auto"/>
            <w:noWrap/>
            <w:vAlign w:val="center"/>
          </w:tcPr>
          <w:p w14:paraId="37CAEB99">
            <w:pPr>
              <w:keepNext w:val="0"/>
              <w:keepLines w:val="0"/>
              <w:widowControl/>
              <w:suppressLineNumbers w:val="0"/>
              <w:spacing w:line="240" w:lineRule="auto"/>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西南</w:t>
            </w:r>
          </w:p>
        </w:tc>
        <w:tc>
          <w:tcPr>
            <w:tcW w:w="414" w:type="pct"/>
            <w:shd w:val="clear" w:color="auto" w:fill="auto"/>
            <w:noWrap/>
            <w:vAlign w:val="center"/>
          </w:tcPr>
          <w:p w14:paraId="33057F11">
            <w:pPr>
              <w:keepNext w:val="0"/>
              <w:keepLines w:val="0"/>
              <w:widowControl/>
              <w:suppressLineNumbers w:val="0"/>
              <w:spacing w:line="240" w:lineRule="auto"/>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~434</w:t>
            </w:r>
          </w:p>
        </w:tc>
      </w:tr>
      <w:tr w14:paraId="1832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413" w:type="pct"/>
            <w:vMerge w:val="continue"/>
            <w:shd w:val="clear" w:color="auto" w:fill="auto"/>
            <w:noWrap/>
            <w:vAlign w:val="center"/>
          </w:tcPr>
          <w:p w14:paraId="14AD7BEC">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545" w:type="pct"/>
            <w:shd w:val="clear" w:color="auto" w:fill="auto"/>
            <w:vAlign w:val="center"/>
          </w:tcPr>
          <w:p w14:paraId="69ECEFFF">
            <w:pPr>
              <w:spacing w:line="240" w:lineRule="auto"/>
              <w:jc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长兴县雉城街道</w:t>
            </w:r>
          </w:p>
        </w:tc>
        <w:tc>
          <w:tcPr>
            <w:tcW w:w="781" w:type="pct"/>
            <w:gridSpan w:val="2"/>
            <w:shd w:val="clear" w:color="auto" w:fill="auto"/>
            <w:vAlign w:val="center"/>
          </w:tcPr>
          <w:p w14:paraId="0B63F78A">
            <w:pPr>
              <w:keepNext w:val="0"/>
              <w:keepLines w:val="0"/>
              <w:widowControl/>
              <w:suppressLineNumbers w:val="0"/>
              <w:spacing w:line="240" w:lineRule="auto"/>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长兴县太湖高级中学</w:t>
            </w:r>
          </w:p>
        </w:tc>
        <w:tc>
          <w:tcPr>
            <w:tcW w:w="657" w:type="pct"/>
            <w:shd w:val="clear" w:color="auto" w:fill="auto"/>
            <w:vAlign w:val="center"/>
          </w:tcPr>
          <w:p w14:paraId="2E6A1F9A">
            <w:pPr>
              <w:keepNext w:val="0"/>
              <w:keepLines w:val="0"/>
              <w:widowControl/>
              <w:suppressLineNumbers w:val="0"/>
              <w:spacing w:line="240" w:lineRule="auto"/>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772830.400</w:t>
            </w:r>
          </w:p>
        </w:tc>
        <w:tc>
          <w:tcPr>
            <w:tcW w:w="714" w:type="pct"/>
            <w:shd w:val="clear" w:color="auto" w:fill="auto"/>
            <w:vAlign w:val="center"/>
          </w:tcPr>
          <w:p w14:paraId="6FF0889F">
            <w:pPr>
              <w:keepNext w:val="0"/>
              <w:keepLines w:val="0"/>
              <w:widowControl/>
              <w:suppressLineNumbers w:val="0"/>
              <w:spacing w:line="240" w:lineRule="auto"/>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3434508.309</w:t>
            </w:r>
          </w:p>
        </w:tc>
        <w:tc>
          <w:tcPr>
            <w:tcW w:w="258" w:type="pct"/>
            <w:shd w:val="clear" w:color="auto" w:fill="auto"/>
            <w:vAlign w:val="center"/>
          </w:tcPr>
          <w:p w14:paraId="7A13861D">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cs="Times New Roman"/>
                <w:color w:val="auto"/>
                <w:sz w:val="21"/>
                <w:szCs w:val="21"/>
                <w:highlight w:val="none"/>
                <w:lang w:val="en-US" w:eastAsia="zh-CN" w:bidi="ar"/>
              </w:rPr>
              <w:t>师生</w:t>
            </w:r>
          </w:p>
        </w:tc>
        <w:tc>
          <w:tcPr>
            <w:tcW w:w="463" w:type="pct"/>
            <w:shd w:val="clear" w:color="auto" w:fill="auto"/>
            <w:vAlign w:val="center"/>
          </w:tcPr>
          <w:p w14:paraId="798F7B1D">
            <w:pPr>
              <w:spacing w:line="240" w:lineRule="auto"/>
              <w:jc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1700人</w:t>
            </w:r>
          </w:p>
        </w:tc>
        <w:tc>
          <w:tcPr>
            <w:tcW w:w="359" w:type="pct"/>
            <w:vMerge w:val="continue"/>
            <w:shd w:val="clear" w:color="auto" w:fill="auto"/>
            <w:noWrap/>
            <w:vAlign w:val="center"/>
          </w:tcPr>
          <w:p w14:paraId="0FD54AD6">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393" w:type="pct"/>
            <w:shd w:val="clear" w:color="auto" w:fill="auto"/>
            <w:noWrap/>
            <w:vAlign w:val="center"/>
          </w:tcPr>
          <w:p w14:paraId="73A7AE5A">
            <w:pPr>
              <w:keepNext w:val="0"/>
              <w:keepLines w:val="0"/>
              <w:widowControl/>
              <w:suppressLineNumbers w:val="0"/>
              <w:spacing w:line="240" w:lineRule="auto"/>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东南</w:t>
            </w:r>
          </w:p>
        </w:tc>
        <w:tc>
          <w:tcPr>
            <w:tcW w:w="414" w:type="pct"/>
            <w:shd w:val="clear" w:color="auto" w:fill="auto"/>
            <w:noWrap/>
            <w:vAlign w:val="center"/>
          </w:tcPr>
          <w:p w14:paraId="44ABF4E6">
            <w:pPr>
              <w:keepNext w:val="0"/>
              <w:keepLines w:val="0"/>
              <w:widowControl/>
              <w:suppressLineNumbers w:val="0"/>
              <w:spacing w:line="240" w:lineRule="auto"/>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default" w:ascii="Times New Roman" w:hAnsi="Times New Roman" w:cs="Times New Roman"/>
                <w:i w:val="0"/>
                <w:iCs w:val="0"/>
                <w:color w:val="auto"/>
                <w:sz w:val="21"/>
                <w:szCs w:val="21"/>
                <w:highlight w:val="none"/>
                <w:u w:val="none"/>
                <w:lang w:val="en-US" w:eastAsia="zh-CN"/>
              </w:rPr>
              <w:t>~719</w:t>
            </w:r>
          </w:p>
        </w:tc>
      </w:tr>
    </w:tbl>
    <w:p w14:paraId="750555C3">
      <w:pPr>
        <w:keepNext w:val="0"/>
        <w:keepLines w:val="0"/>
        <w:pageBreakBefore w:val="0"/>
        <w:widowControl w:val="0"/>
        <w:kinsoku/>
        <w:overflowPunct/>
        <w:topLinePunct w:val="0"/>
        <w:autoSpaceDE/>
        <w:autoSpaceDN/>
        <w:bidi w:val="0"/>
        <w:spacing w:line="240" w:lineRule="auto"/>
        <w:jc w:val="both"/>
        <w:textAlignment w:val="auto"/>
        <w:outlineLvl w:val="9"/>
        <w:rPr>
          <w:rFonts w:hint="eastAsia" w:ascii="Times New Roman" w:hAnsi="Times New Roman" w:cs="Times New Roman"/>
          <w:color w:val="auto"/>
          <w:kern w:val="2"/>
          <w:sz w:val="24"/>
          <w:szCs w:val="24"/>
          <w:highlight w:val="none"/>
          <w:lang w:val="en-US" w:bidi="ar-SA"/>
        </w:rPr>
      </w:pPr>
      <w:r>
        <w:rPr>
          <w:rFonts w:hint="default" w:ascii="Times New Roman" w:hAnsi="Times New Roman" w:eastAsia="宋体" w:cs="Times New Roman"/>
          <w:color w:val="auto"/>
          <w:sz w:val="21"/>
          <w:szCs w:val="21"/>
          <w:highlight w:val="none"/>
          <w:lang w:val="en-US" w:eastAsia="zh-CN"/>
        </w:rPr>
        <w:t>注：</w:t>
      </w:r>
      <w:r>
        <w:rPr>
          <w:rFonts w:hint="eastAsia" w:cs="Times New Roman"/>
          <w:color w:val="auto"/>
          <w:sz w:val="21"/>
          <w:szCs w:val="21"/>
          <w:highlight w:val="none"/>
          <w:lang w:val="en-US" w:eastAsia="zh-CN"/>
        </w:rPr>
        <w:t>上述人口数为行政村人口数（太湖高级中学除外）；本项目</w:t>
      </w:r>
      <w:r>
        <w:rPr>
          <w:rFonts w:hint="eastAsia"/>
          <w:color w:val="auto"/>
          <w:sz w:val="21"/>
          <w:szCs w:val="21"/>
          <w:highlight w:val="none"/>
          <w:lang w:val="en-US" w:eastAsia="zh-CN"/>
        </w:rPr>
        <w:t>不涉及规划保护目标。</w:t>
      </w:r>
    </w:p>
    <w:p w14:paraId="1181C8D9">
      <w:pPr>
        <w:keepNext w:val="0"/>
        <w:keepLines w:val="0"/>
        <w:pageBreakBefore w:val="0"/>
        <w:widowControl w:val="0"/>
        <w:numPr>
          <w:ilvl w:val="0"/>
          <w:numId w:val="1"/>
        </w:numPr>
        <w:kinsoku/>
        <w:wordWrap/>
        <w:overflowPunct/>
        <w:topLinePunct w:val="0"/>
        <w:autoSpaceDE/>
        <w:autoSpaceDN/>
        <w:bidi w:val="0"/>
        <w:spacing w:line="460" w:lineRule="exact"/>
        <w:jc w:val="both"/>
        <w:textAlignment w:val="auto"/>
        <w:outlineLvl w:val="9"/>
        <w:rPr>
          <w:rFonts w:ascii="Times New Roman" w:hAnsi="Times New Roman" w:eastAsia="黑体" w:cs="Times New Roman"/>
          <w:b/>
          <w:kern w:val="2"/>
          <w:sz w:val="24"/>
          <w:szCs w:val="24"/>
          <w:lang w:val="en-US" w:bidi="ar-SA"/>
        </w:rPr>
      </w:pPr>
      <w:r>
        <w:rPr>
          <w:rFonts w:hint="eastAsia" w:ascii="Times New Roman" w:hAnsi="Times New Roman" w:eastAsia="黑体" w:cs="Times New Roman"/>
          <w:b/>
          <w:kern w:val="2"/>
          <w:sz w:val="24"/>
          <w:szCs w:val="24"/>
          <w:lang w:val="en-US" w:bidi="ar-SA"/>
        </w:rPr>
        <w:t>污染防治措施情况</w:t>
      </w:r>
    </w:p>
    <w:p w14:paraId="33CF7787">
      <w:pPr>
        <w:keepNext w:val="0"/>
        <w:keepLines w:val="0"/>
        <w:pageBreakBefore w:val="0"/>
        <w:widowControl w:val="0"/>
        <w:kinsoku/>
        <w:wordWrap/>
        <w:overflowPunct/>
        <w:topLinePunct w:val="0"/>
        <w:autoSpaceDE/>
        <w:autoSpaceDN/>
        <w:bidi w:val="0"/>
        <w:spacing w:line="460" w:lineRule="exact"/>
        <w:ind w:firstLine="482" w:firstLineChars="200"/>
        <w:textAlignment w:val="auto"/>
        <w:outlineLvl w:val="9"/>
        <w:rPr>
          <w:rFonts w:hint="default" w:ascii="Times New Roman" w:hAnsi="Times New Roman" w:cs="Times New Roman"/>
          <w:b w:val="0"/>
          <w:bCs/>
          <w:kern w:val="2"/>
          <w:sz w:val="24"/>
          <w:szCs w:val="24"/>
          <w:lang w:val="en-US" w:eastAsia="zh-CN" w:bidi="ar-SA"/>
        </w:rPr>
      </w:pPr>
      <w:r>
        <w:rPr>
          <w:rFonts w:hint="default" w:ascii="Times New Roman" w:hAnsi="Times New Roman" w:cs="Times New Roman"/>
          <w:b/>
          <w:kern w:val="2"/>
          <w:sz w:val="24"/>
          <w:szCs w:val="24"/>
          <w:lang w:val="en-US" w:bidi="ar-SA"/>
        </w:rPr>
        <w:t>废水：</w:t>
      </w:r>
      <w:r>
        <w:rPr>
          <w:rFonts w:hint="default" w:ascii="Times New Roman" w:hAnsi="Times New Roman" w:cs="Times New Roman"/>
          <w:b w:val="0"/>
          <w:bCs/>
          <w:kern w:val="2"/>
          <w:sz w:val="24"/>
          <w:szCs w:val="24"/>
          <w:lang w:val="en-US" w:eastAsia="zh-CN" w:bidi="ar-SA"/>
        </w:rPr>
        <w:t>本项目</w:t>
      </w:r>
      <w:r>
        <w:rPr>
          <w:rFonts w:hint="eastAsia" w:ascii="Times New Roman" w:hAnsi="Times New Roman" w:cs="Times New Roman"/>
          <w:b w:val="0"/>
          <w:bCs/>
          <w:kern w:val="2"/>
          <w:sz w:val="24"/>
          <w:szCs w:val="24"/>
          <w:lang w:val="en-US" w:eastAsia="zh-CN" w:bidi="ar-SA"/>
        </w:rPr>
        <w:t>废水包括蒸汽冷凝水、设备清洗废水及地面擦洗废水、纯水制备废水、循环冷却系统排水、水幕除尘废水、污水站过滤系统反冲洗水、初期雨水和员工生活污水等。蒸汽冷凝水用于循环冷却塔及水幕除尘补水；设备清洗水回用于生产；水幕除尘废水部分回用，部分与地面擦洗废水、初期雨水、污水站过滤系统反冲洗水、循环冷却系统排水和员工生活污水排入污水站，经污水站处理达标后与纯水制备废水一起纳管排入浦源污水处理厂处理达标后纳管排放。</w:t>
      </w:r>
    </w:p>
    <w:p w14:paraId="34F60EB4">
      <w:pPr>
        <w:keepNext w:val="0"/>
        <w:keepLines w:val="0"/>
        <w:pageBreakBefore w:val="0"/>
        <w:widowControl w:val="0"/>
        <w:kinsoku/>
        <w:wordWrap/>
        <w:overflowPunct/>
        <w:topLinePunct w:val="0"/>
        <w:autoSpaceDE/>
        <w:autoSpaceDN/>
        <w:bidi w:val="0"/>
        <w:spacing w:line="460" w:lineRule="exact"/>
        <w:ind w:firstLine="482" w:firstLineChars="200"/>
        <w:textAlignment w:val="auto"/>
        <w:outlineLvl w:val="9"/>
        <w:rPr>
          <w:rFonts w:hint="default" w:ascii="Times New Roman" w:hAnsi="Times New Roman" w:cs="Times New Roman"/>
          <w:b w:val="0"/>
          <w:bCs/>
          <w:kern w:val="2"/>
          <w:sz w:val="24"/>
          <w:szCs w:val="24"/>
          <w:lang w:val="en-US" w:eastAsia="zh-CN" w:bidi="ar-SA"/>
        </w:rPr>
      </w:pPr>
      <w:r>
        <w:rPr>
          <w:rFonts w:hint="default" w:ascii="Times New Roman" w:hAnsi="Times New Roman" w:cs="Times New Roman"/>
          <w:b/>
          <w:kern w:val="2"/>
          <w:sz w:val="24"/>
          <w:szCs w:val="24"/>
          <w:lang w:val="en-US" w:bidi="ar-SA"/>
        </w:rPr>
        <w:t>废气：</w:t>
      </w:r>
      <w:r>
        <w:rPr>
          <w:rFonts w:hint="default" w:ascii="Times New Roman" w:hAnsi="Times New Roman" w:cs="Times New Roman"/>
          <w:b w:val="0"/>
          <w:bCs/>
          <w:kern w:val="2"/>
          <w:sz w:val="24"/>
          <w:szCs w:val="24"/>
          <w:lang w:val="en-US" w:eastAsia="zh-CN" w:bidi="ar-SA"/>
        </w:rPr>
        <w:t>本项目废气包括</w:t>
      </w:r>
      <w:r>
        <w:rPr>
          <w:rFonts w:hint="eastAsia" w:ascii="Times New Roman" w:hAnsi="Times New Roman" w:cs="Times New Roman"/>
          <w:b w:val="0"/>
          <w:bCs/>
          <w:kern w:val="2"/>
          <w:sz w:val="24"/>
          <w:szCs w:val="24"/>
          <w:lang w:val="en-US" w:eastAsia="zh-CN" w:bidi="ar-SA"/>
        </w:rPr>
        <w:t>粉尘废气和有机废气等。粉尘废气经布袋除尘+水喷淋处理后高空排放；有机废气经水喷淋或水喷淋+除雾+活性炭吸附等处理措施处理后高空排放。</w:t>
      </w:r>
    </w:p>
    <w:p w14:paraId="4E667DDE">
      <w:pPr>
        <w:keepNext w:val="0"/>
        <w:keepLines w:val="0"/>
        <w:pageBreakBefore w:val="0"/>
        <w:widowControl w:val="0"/>
        <w:kinsoku/>
        <w:wordWrap/>
        <w:overflowPunct/>
        <w:topLinePunct w:val="0"/>
        <w:autoSpaceDE/>
        <w:autoSpaceDN/>
        <w:bidi w:val="0"/>
        <w:spacing w:line="460" w:lineRule="exact"/>
        <w:ind w:firstLine="482" w:firstLineChars="200"/>
        <w:jc w:val="both"/>
        <w:textAlignment w:val="auto"/>
        <w:outlineLvl w:val="9"/>
        <w:rPr>
          <w:rFonts w:hint="default" w:ascii="Times New Roman" w:hAnsi="Times New Roman" w:eastAsia="宋体" w:cs="Times New Roman"/>
          <w:b/>
          <w:kern w:val="2"/>
          <w:sz w:val="24"/>
          <w:szCs w:val="24"/>
          <w:lang w:val="en-US" w:eastAsia="zh-CN" w:bidi="ar-SA"/>
        </w:rPr>
      </w:pPr>
      <w:r>
        <w:rPr>
          <w:rFonts w:hint="default" w:ascii="Times New Roman" w:hAnsi="Times New Roman" w:cs="Times New Roman"/>
          <w:b/>
          <w:kern w:val="2"/>
          <w:sz w:val="24"/>
          <w:szCs w:val="24"/>
          <w:highlight w:val="none"/>
          <w:lang w:val="en-US" w:bidi="ar-SA"/>
        </w:rPr>
        <w:t>固废：</w:t>
      </w:r>
      <w:r>
        <w:rPr>
          <w:rFonts w:ascii="Times New Roman" w:hAnsi="Times New Roman" w:eastAsia="宋体" w:cs="Times New Roman"/>
          <w:b w:val="0"/>
          <w:bCs w:val="0"/>
          <w:color w:val="auto"/>
          <w:kern w:val="2"/>
          <w:sz w:val="24"/>
          <w:szCs w:val="24"/>
          <w:lang w:val="en-US" w:eastAsia="zh-CN" w:bidi="ar-SA"/>
        </w:rPr>
        <w:t>本项目产生</w:t>
      </w:r>
      <w:r>
        <w:rPr>
          <w:rFonts w:hint="eastAsia" w:ascii="Times New Roman" w:hAnsi="Times New Roman" w:cs="Times New Roman"/>
          <w:b w:val="0"/>
          <w:bCs/>
          <w:kern w:val="2"/>
          <w:sz w:val="24"/>
          <w:szCs w:val="24"/>
          <w:lang w:val="en-US" w:eastAsia="zh-CN" w:bidi="ar-SA"/>
        </w:rPr>
        <w:t>的固废/副产物主要有：一般废包装材料、纯水制备废过滤介质、沾染有毒有害物质的废包装、废劳保用品、废布袋、废滤布、废膜等废过滤介质、实验室废物、废活性炭、污泥、废灯管、过期原药及废弃产品、过滤杂质（胶体磨、罐装前过滤）、生活垃圾等。一般废包装材料、纯水制备废过滤介质</w:t>
      </w:r>
      <w:r>
        <w:rPr>
          <w:rFonts w:hint="eastAsia" w:ascii="Times New Roman" w:hAnsi="Times New Roman" w:eastAsia="宋体" w:cs="Times New Roman"/>
          <w:b w:val="0"/>
          <w:bCs w:val="0"/>
          <w:color w:val="auto"/>
          <w:kern w:val="2"/>
          <w:sz w:val="24"/>
          <w:szCs w:val="24"/>
          <w:highlight w:val="none"/>
          <w:lang w:val="en-US" w:eastAsia="zh-CN" w:bidi="ar-SA"/>
        </w:rPr>
        <w:t>等一般固废委托物资公司回收利用。</w:t>
      </w:r>
      <w:r>
        <w:rPr>
          <w:rFonts w:hint="eastAsia" w:ascii="Times New Roman" w:hAnsi="Times New Roman" w:cs="Times New Roman"/>
          <w:b w:val="0"/>
          <w:bCs/>
          <w:kern w:val="2"/>
          <w:sz w:val="24"/>
          <w:szCs w:val="24"/>
          <w:lang w:val="en-US" w:eastAsia="zh-CN" w:bidi="ar-SA"/>
        </w:rPr>
        <w:t>沾染有毒有害物质的废包装、废劳保用品、废布袋、废滤布、废膜等废过滤介质、实验室废物、废活性炭、污泥、废灯管、过期原药及废弃产品、过滤杂质（胶体磨、罐装前过滤）</w:t>
      </w:r>
      <w:r>
        <w:rPr>
          <w:rFonts w:hint="eastAsia" w:ascii="Times New Roman" w:hAnsi="Times New Roman" w:eastAsia="宋体" w:cs="Times New Roman"/>
          <w:b w:val="0"/>
          <w:bCs w:val="0"/>
          <w:color w:val="auto"/>
          <w:kern w:val="2"/>
          <w:sz w:val="24"/>
          <w:szCs w:val="24"/>
          <w:highlight w:val="none"/>
          <w:lang w:val="en-US" w:eastAsia="zh-CN" w:bidi="ar-SA"/>
        </w:rPr>
        <w:t>等危险废物委托有资质单位处置。生活垃圾由环卫部门清运。</w:t>
      </w:r>
    </w:p>
    <w:p w14:paraId="59E043A9">
      <w:pPr>
        <w:keepNext w:val="0"/>
        <w:keepLines w:val="0"/>
        <w:pageBreakBefore w:val="0"/>
        <w:widowControl w:val="0"/>
        <w:kinsoku/>
        <w:wordWrap/>
        <w:overflowPunct/>
        <w:topLinePunct w:val="0"/>
        <w:autoSpaceDE/>
        <w:autoSpaceDN/>
        <w:bidi w:val="0"/>
        <w:spacing w:line="460" w:lineRule="exact"/>
        <w:ind w:firstLine="482" w:firstLineChars="200"/>
        <w:jc w:val="both"/>
        <w:textAlignment w:val="auto"/>
        <w:outlineLvl w:val="9"/>
        <w:rPr>
          <w:rFonts w:ascii="Times New Roman" w:hAnsi="Times New Roman" w:cs="Times New Roman"/>
          <w:kern w:val="2"/>
          <w:sz w:val="24"/>
          <w:szCs w:val="24"/>
          <w:lang w:val="en-US" w:bidi="ar-SA"/>
        </w:rPr>
      </w:pPr>
      <w:r>
        <w:rPr>
          <w:rFonts w:hint="default" w:ascii="Times New Roman" w:hAnsi="Times New Roman" w:cs="Times New Roman"/>
          <w:b/>
          <w:kern w:val="2"/>
          <w:sz w:val="24"/>
          <w:szCs w:val="24"/>
          <w:lang w:val="en-US" w:bidi="ar-SA"/>
        </w:rPr>
        <w:t>噪声：</w:t>
      </w:r>
      <w:r>
        <w:rPr>
          <w:rFonts w:hint="default" w:ascii="Times New Roman" w:hAnsi="Times New Roman" w:cs="Times New Roman"/>
          <w:kern w:val="2"/>
          <w:sz w:val="24"/>
          <w:szCs w:val="24"/>
          <w:lang w:val="en-US" w:bidi="ar-SA"/>
        </w:rPr>
        <w:t>选用低噪声型号的设备，并采取相应的隔声降噪措施。</w:t>
      </w:r>
    </w:p>
    <w:p w14:paraId="00E1584F">
      <w:pPr>
        <w:keepNext w:val="0"/>
        <w:keepLines w:val="0"/>
        <w:pageBreakBefore w:val="0"/>
        <w:widowControl w:val="0"/>
        <w:numPr>
          <w:ilvl w:val="0"/>
          <w:numId w:val="1"/>
        </w:numPr>
        <w:kinsoku/>
        <w:wordWrap/>
        <w:overflowPunct/>
        <w:topLinePunct w:val="0"/>
        <w:autoSpaceDE/>
        <w:autoSpaceDN/>
        <w:bidi w:val="0"/>
        <w:spacing w:line="460" w:lineRule="exact"/>
        <w:jc w:val="both"/>
        <w:textAlignment w:val="auto"/>
        <w:outlineLvl w:val="9"/>
        <w:rPr>
          <w:rFonts w:ascii="Times New Roman" w:hAnsi="Times New Roman" w:eastAsia="黑体" w:cs="Times New Roman"/>
          <w:b/>
          <w:kern w:val="2"/>
          <w:sz w:val="24"/>
          <w:szCs w:val="24"/>
          <w:lang w:val="en-US" w:bidi="ar-SA"/>
        </w:rPr>
      </w:pPr>
      <w:r>
        <w:rPr>
          <w:rFonts w:hint="eastAsia" w:ascii="Times New Roman" w:hAnsi="Times New Roman" w:eastAsia="黑体" w:cs="Times New Roman"/>
          <w:b/>
          <w:kern w:val="2"/>
          <w:sz w:val="24"/>
          <w:szCs w:val="24"/>
          <w:lang w:val="en-US" w:bidi="ar-SA"/>
        </w:rPr>
        <w:t>建设项目对环境可能造成影响的概述</w:t>
      </w:r>
    </w:p>
    <w:p w14:paraId="69A7C222">
      <w:pPr>
        <w:keepNext w:val="0"/>
        <w:keepLines w:val="0"/>
        <w:pageBreakBefore w:val="0"/>
        <w:widowControl w:val="0"/>
        <w:kinsoku/>
        <w:wordWrap/>
        <w:overflowPunct/>
        <w:topLinePunct w:val="0"/>
        <w:autoSpaceDE/>
        <w:autoSpaceDN/>
        <w:bidi w:val="0"/>
        <w:snapToGrid w:val="0"/>
        <w:spacing w:line="460" w:lineRule="exact"/>
        <w:ind w:firstLine="465"/>
        <w:jc w:val="both"/>
        <w:textAlignment w:val="auto"/>
        <w:rPr>
          <w:rFonts w:ascii="Times New Roman" w:hAnsi="Times New Roman" w:cs="Times New Roman"/>
          <w:kern w:val="2"/>
          <w:sz w:val="24"/>
          <w:szCs w:val="20"/>
          <w:lang w:val="en-US" w:bidi="ar-SA"/>
        </w:rPr>
      </w:pPr>
      <w:r>
        <w:rPr>
          <w:rFonts w:hint="eastAsia" w:ascii="Times New Roman" w:hAnsi="Times New Roman" w:cs="Times New Roman"/>
          <w:kern w:val="2"/>
          <w:sz w:val="24"/>
          <w:szCs w:val="20"/>
          <w:lang w:val="en-US" w:eastAsia="zh-CN" w:bidi="ar-SA"/>
        </w:rPr>
        <w:t>本项目粉尘废气、有机废气等各项废气均能达标排放。</w:t>
      </w:r>
      <w:r>
        <w:rPr>
          <w:rFonts w:hint="eastAsia" w:ascii="Times New Roman" w:hAnsi="Times New Roman" w:cs="Times New Roman"/>
          <w:kern w:val="2"/>
          <w:sz w:val="24"/>
          <w:szCs w:val="20"/>
          <w:lang w:val="en-US" w:bidi="ar-SA"/>
        </w:rPr>
        <w:t>正常工况下</w:t>
      </w:r>
      <w:r>
        <w:rPr>
          <w:rFonts w:ascii="Times New Roman" w:hAnsi="Times New Roman" w:cs="Times New Roman"/>
          <w:kern w:val="2"/>
          <w:sz w:val="24"/>
          <w:szCs w:val="20"/>
          <w:lang w:val="en-US" w:bidi="ar-SA"/>
        </w:rPr>
        <w:t>，本项目不会对区域</w:t>
      </w:r>
      <w:r>
        <w:rPr>
          <w:rFonts w:hint="eastAsia" w:ascii="Times New Roman" w:hAnsi="Times New Roman" w:cs="Times New Roman"/>
          <w:kern w:val="2"/>
          <w:sz w:val="24"/>
          <w:szCs w:val="20"/>
          <w:lang w:val="en-US" w:eastAsia="zh-CN" w:bidi="ar-SA"/>
        </w:rPr>
        <w:t>大气</w:t>
      </w:r>
      <w:r>
        <w:rPr>
          <w:rFonts w:ascii="Times New Roman" w:hAnsi="Times New Roman" w:cs="Times New Roman"/>
          <w:kern w:val="2"/>
          <w:sz w:val="24"/>
          <w:szCs w:val="20"/>
          <w:lang w:val="en-US" w:bidi="ar-SA"/>
        </w:rPr>
        <w:t>环境质量产生明显影响。</w:t>
      </w:r>
    </w:p>
    <w:p w14:paraId="704793D2">
      <w:pPr>
        <w:keepNext w:val="0"/>
        <w:keepLines w:val="0"/>
        <w:pageBreakBefore w:val="0"/>
        <w:widowControl w:val="0"/>
        <w:kinsoku/>
        <w:wordWrap/>
        <w:overflowPunct/>
        <w:topLinePunct w:val="0"/>
        <w:autoSpaceDE/>
        <w:autoSpaceDN/>
        <w:bidi w:val="0"/>
        <w:snapToGrid w:val="0"/>
        <w:spacing w:line="460" w:lineRule="exact"/>
        <w:ind w:firstLine="465"/>
        <w:jc w:val="both"/>
        <w:textAlignment w:val="auto"/>
        <w:rPr>
          <w:rFonts w:ascii="Times New Roman" w:hAnsi="Times New Roman" w:cs="Times New Roman"/>
          <w:kern w:val="2"/>
          <w:sz w:val="24"/>
          <w:szCs w:val="20"/>
          <w:lang w:val="en-US" w:bidi="ar-SA"/>
        </w:rPr>
      </w:pPr>
      <w:r>
        <w:rPr>
          <w:rFonts w:hint="eastAsia" w:ascii="Times New Roman" w:hAnsi="Times New Roman" w:cs="Times New Roman"/>
          <w:kern w:val="2"/>
          <w:sz w:val="24"/>
          <w:szCs w:val="20"/>
          <w:lang w:val="en-US" w:eastAsia="zh-CN" w:bidi="ar-SA"/>
        </w:rPr>
        <w:t>本项目生产及生活废水能够达标排放。</w:t>
      </w:r>
      <w:r>
        <w:rPr>
          <w:rFonts w:hint="eastAsia" w:ascii="Times New Roman" w:hAnsi="Times New Roman" w:cs="Times New Roman"/>
          <w:kern w:val="2"/>
          <w:sz w:val="24"/>
          <w:szCs w:val="20"/>
          <w:lang w:val="en-US" w:bidi="ar-SA"/>
        </w:rPr>
        <w:t>正常工况下</w:t>
      </w:r>
      <w:r>
        <w:rPr>
          <w:rFonts w:ascii="Times New Roman" w:hAnsi="Times New Roman" w:cs="Times New Roman"/>
          <w:kern w:val="2"/>
          <w:sz w:val="24"/>
          <w:szCs w:val="20"/>
          <w:lang w:val="en-US" w:bidi="ar-SA"/>
        </w:rPr>
        <w:t>，本项目不会对区域水环境质量产生明显影响。</w:t>
      </w:r>
    </w:p>
    <w:p w14:paraId="217D04B1">
      <w:pPr>
        <w:keepNext w:val="0"/>
        <w:keepLines w:val="0"/>
        <w:pageBreakBefore w:val="0"/>
        <w:widowControl w:val="0"/>
        <w:kinsoku/>
        <w:wordWrap/>
        <w:overflowPunct/>
        <w:topLinePunct w:val="0"/>
        <w:autoSpaceDE/>
        <w:autoSpaceDN/>
        <w:bidi w:val="0"/>
        <w:snapToGrid w:val="0"/>
        <w:spacing w:line="460" w:lineRule="exact"/>
        <w:ind w:firstLine="465"/>
        <w:jc w:val="both"/>
        <w:textAlignment w:val="auto"/>
        <w:outlineLvl w:val="9"/>
        <w:rPr>
          <w:rFonts w:ascii="Times New Roman" w:hAnsi="Times New Roman" w:cs="Times New Roman"/>
          <w:kern w:val="2"/>
          <w:sz w:val="24"/>
          <w:szCs w:val="20"/>
          <w:lang w:val="en-US" w:bidi="ar-SA"/>
        </w:rPr>
      </w:pPr>
      <w:r>
        <w:rPr>
          <w:rFonts w:ascii="Times New Roman" w:hAnsi="Times New Roman" w:cs="Times New Roman"/>
          <w:kern w:val="2"/>
          <w:sz w:val="24"/>
          <w:szCs w:val="20"/>
          <w:lang w:val="en-US" w:bidi="ar-SA"/>
        </w:rPr>
        <w:t>项目投产后，</w:t>
      </w:r>
      <w:r>
        <w:rPr>
          <w:rFonts w:hint="eastAsia" w:ascii="Times New Roman" w:hAnsi="Times New Roman" w:cs="Times New Roman"/>
          <w:kern w:val="2"/>
          <w:sz w:val="24"/>
          <w:szCs w:val="20"/>
          <w:lang w:val="en-US" w:bidi="ar-SA"/>
        </w:rPr>
        <w:t>本项目</w:t>
      </w:r>
      <w:r>
        <w:rPr>
          <w:rFonts w:ascii="Times New Roman" w:hAnsi="Times New Roman" w:cs="Times New Roman"/>
          <w:kern w:val="2"/>
          <w:sz w:val="24"/>
          <w:szCs w:val="20"/>
          <w:lang w:val="en-US" w:bidi="ar-SA"/>
        </w:rPr>
        <w:t>噪声污染源</w:t>
      </w:r>
      <w:r>
        <w:rPr>
          <w:rFonts w:hint="eastAsia" w:ascii="Times New Roman" w:hAnsi="Times New Roman" w:cs="Times New Roman"/>
          <w:kern w:val="2"/>
          <w:sz w:val="24"/>
          <w:szCs w:val="20"/>
          <w:lang w:val="en-US" w:bidi="ar-SA"/>
        </w:rPr>
        <w:t>对周边声环境影响不大</w:t>
      </w:r>
      <w:r>
        <w:rPr>
          <w:rFonts w:ascii="Times New Roman" w:hAnsi="Times New Roman" w:cs="Times New Roman"/>
          <w:kern w:val="2"/>
          <w:sz w:val="24"/>
          <w:szCs w:val="20"/>
          <w:lang w:val="en-US" w:bidi="ar-SA"/>
        </w:rPr>
        <w:t>。</w:t>
      </w:r>
    </w:p>
    <w:p w14:paraId="39FFFBAF">
      <w:pPr>
        <w:keepNext w:val="0"/>
        <w:keepLines w:val="0"/>
        <w:pageBreakBefore w:val="0"/>
        <w:widowControl w:val="0"/>
        <w:kinsoku/>
        <w:wordWrap/>
        <w:overflowPunct/>
        <w:topLinePunct w:val="0"/>
        <w:autoSpaceDE/>
        <w:autoSpaceDN/>
        <w:bidi w:val="0"/>
        <w:snapToGrid w:val="0"/>
        <w:spacing w:line="460" w:lineRule="exact"/>
        <w:ind w:firstLine="465"/>
        <w:jc w:val="both"/>
        <w:textAlignment w:val="auto"/>
        <w:outlineLvl w:val="9"/>
        <w:rPr>
          <w:rFonts w:ascii="Times New Roman" w:hAnsi="Times New Roman" w:cs="Times New Roman"/>
          <w:kern w:val="2"/>
          <w:sz w:val="24"/>
          <w:szCs w:val="20"/>
          <w:lang w:val="en-US" w:bidi="ar-SA"/>
        </w:rPr>
      </w:pPr>
      <w:r>
        <w:rPr>
          <w:rFonts w:ascii="Times New Roman" w:hAnsi="Times New Roman" w:cs="Times New Roman"/>
          <w:kern w:val="2"/>
          <w:sz w:val="24"/>
          <w:szCs w:val="20"/>
          <w:lang w:val="en-US" w:bidi="ar-SA"/>
        </w:rPr>
        <w:t>在严格执行环评提出的各项固废处置措施的基础上，项目固废均能得到有效处置，实现零排放，对外环境影响不大。</w:t>
      </w:r>
    </w:p>
    <w:p w14:paraId="6FC56842">
      <w:pPr>
        <w:keepNext w:val="0"/>
        <w:keepLines w:val="0"/>
        <w:pageBreakBefore w:val="0"/>
        <w:widowControl w:val="0"/>
        <w:kinsoku/>
        <w:wordWrap/>
        <w:overflowPunct/>
        <w:topLinePunct w:val="0"/>
        <w:autoSpaceDE/>
        <w:autoSpaceDN/>
        <w:bidi w:val="0"/>
        <w:snapToGrid w:val="0"/>
        <w:spacing w:line="460" w:lineRule="exact"/>
        <w:ind w:firstLine="465"/>
        <w:jc w:val="both"/>
        <w:textAlignment w:val="auto"/>
        <w:outlineLvl w:val="9"/>
        <w:rPr>
          <w:rFonts w:hint="default" w:ascii="Times New Roman" w:hAnsi="Times New Roman" w:eastAsia="宋体" w:cs="Times New Roman"/>
          <w:kern w:val="2"/>
          <w:sz w:val="24"/>
          <w:szCs w:val="20"/>
          <w:lang w:val="en-US" w:eastAsia="zh-CN" w:bidi="ar-SA"/>
        </w:rPr>
      </w:pPr>
      <w:r>
        <w:rPr>
          <w:rFonts w:hint="eastAsia" w:ascii="Times New Roman" w:hAnsi="Times New Roman" w:cs="Times New Roman"/>
          <w:kern w:val="2"/>
          <w:sz w:val="24"/>
          <w:szCs w:val="20"/>
          <w:lang w:val="en-US" w:eastAsia="zh-CN" w:bidi="ar-SA"/>
        </w:rPr>
        <w:t>在落实相应的防腐、防渗等措施的基础上，项目对土壤和地下水环境影响不大。</w:t>
      </w:r>
    </w:p>
    <w:p w14:paraId="14D37660">
      <w:pPr>
        <w:keepNext w:val="0"/>
        <w:keepLines w:val="0"/>
        <w:pageBreakBefore w:val="0"/>
        <w:widowControl w:val="0"/>
        <w:kinsoku/>
        <w:wordWrap/>
        <w:overflowPunct/>
        <w:topLinePunct w:val="0"/>
        <w:autoSpaceDE/>
        <w:autoSpaceDN/>
        <w:bidi w:val="0"/>
        <w:snapToGrid w:val="0"/>
        <w:spacing w:line="460" w:lineRule="exact"/>
        <w:ind w:firstLine="465"/>
        <w:jc w:val="both"/>
        <w:textAlignment w:val="auto"/>
        <w:outlineLvl w:val="9"/>
        <w:rPr>
          <w:rFonts w:ascii="Times New Roman" w:hAnsi="Times New Roman" w:cs="Times New Roman"/>
          <w:kern w:val="2"/>
          <w:sz w:val="24"/>
          <w:szCs w:val="20"/>
          <w:lang w:val="en-US" w:bidi="ar-SA"/>
        </w:rPr>
      </w:pPr>
      <w:r>
        <w:rPr>
          <w:rFonts w:ascii="Times New Roman" w:hAnsi="Times New Roman" w:cs="Times New Roman"/>
          <w:kern w:val="2"/>
          <w:sz w:val="24"/>
          <w:szCs w:val="20"/>
          <w:lang w:val="en-US" w:bidi="ar-SA"/>
        </w:rPr>
        <w:t>根据风险评价结果，</w:t>
      </w:r>
      <w:r>
        <w:rPr>
          <w:rFonts w:hint="eastAsia" w:ascii="Times New Roman" w:hAnsi="Times New Roman" w:cs="Times New Roman"/>
          <w:kern w:val="2"/>
          <w:sz w:val="24"/>
          <w:szCs w:val="20"/>
          <w:lang w:val="en-US" w:bidi="ar-SA"/>
        </w:rPr>
        <w:t>只要做好安全防范措施和应急对策，</w:t>
      </w:r>
      <w:r>
        <w:rPr>
          <w:rFonts w:ascii="Times New Roman" w:hAnsi="Times New Roman" w:cs="Times New Roman"/>
          <w:kern w:val="2"/>
          <w:sz w:val="24"/>
          <w:szCs w:val="20"/>
          <w:lang w:val="en-US" w:bidi="ar-SA"/>
        </w:rPr>
        <w:t>可认为本项目事故风险水平可以接受。</w:t>
      </w:r>
    </w:p>
    <w:p w14:paraId="17790D11">
      <w:pPr>
        <w:keepNext w:val="0"/>
        <w:keepLines w:val="0"/>
        <w:pageBreakBefore w:val="0"/>
        <w:widowControl w:val="0"/>
        <w:numPr>
          <w:ilvl w:val="0"/>
          <w:numId w:val="1"/>
        </w:numPr>
        <w:kinsoku/>
        <w:wordWrap/>
        <w:overflowPunct/>
        <w:topLinePunct w:val="0"/>
        <w:autoSpaceDE/>
        <w:autoSpaceDN/>
        <w:bidi w:val="0"/>
        <w:spacing w:line="460" w:lineRule="exact"/>
        <w:jc w:val="both"/>
        <w:textAlignment w:val="auto"/>
        <w:outlineLvl w:val="9"/>
        <w:rPr>
          <w:rFonts w:ascii="Times New Roman" w:hAnsi="Times New Roman" w:eastAsia="黑体" w:cs="Times New Roman"/>
          <w:b/>
          <w:kern w:val="2"/>
          <w:sz w:val="24"/>
          <w:szCs w:val="24"/>
          <w:lang w:val="en-US" w:bidi="ar-SA"/>
        </w:rPr>
      </w:pPr>
      <w:r>
        <w:rPr>
          <w:rFonts w:hint="eastAsia" w:ascii="Times New Roman" w:hAnsi="Times New Roman" w:eastAsia="黑体" w:cs="Times New Roman"/>
          <w:b/>
          <w:kern w:val="2"/>
          <w:sz w:val="24"/>
          <w:szCs w:val="24"/>
          <w:lang w:val="en-US" w:bidi="ar-SA"/>
        </w:rPr>
        <w:t>环境影响初步结论</w:t>
      </w:r>
    </w:p>
    <w:p w14:paraId="1A2B2DA7">
      <w:pPr>
        <w:pStyle w:val="9"/>
        <w:keepNext w:val="0"/>
        <w:keepLines w:val="0"/>
        <w:pageBreakBefore w:val="0"/>
        <w:widowControl w:val="0"/>
        <w:kinsoku/>
        <w:wordWrap/>
        <w:overflowPunct/>
        <w:topLinePunct w:val="0"/>
        <w:autoSpaceDE/>
        <w:autoSpaceDN/>
        <w:bidi w:val="0"/>
        <w:adjustRightInd w:val="0"/>
        <w:snapToGrid w:val="0"/>
        <w:spacing w:line="460" w:lineRule="exact"/>
        <w:ind w:firstLine="480"/>
        <w:textAlignment w:val="auto"/>
        <w:outlineLvl w:val="9"/>
        <w:rPr>
          <w:rFonts w:ascii="Times New Roman" w:hAnsi="Times New Roman"/>
        </w:rPr>
      </w:pPr>
      <w:r>
        <w:rPr>
          <w:rFonts w:hint="default" w:ascii="Times New Roman" w:hAnsi="Times New Roman" w:cs="Times New Roman"/>
          <w:kern w:val="2"/>
          <w:sz w:val="24"/>
          <w:szCs w:val="24"/>
          <w:lang w:val="en-US" w:eastAsia="zh-CN" w:bidi="ar-SA"/>
        </w:rPr>
        <w:t>浙江中山化工集团股份有限公司</w:t>
      </w:r>
      <w:r>
        <w:rPr>
          <w:rFonts w:hint="eastAsia" w:ascii="Times New Roman" w:hAnsi="Times New Roman" w:cs="Times New Roman"/>
          <w:kern w:val="2"/>
          <w:sz w:val="24"/>
          <w:szCs w:val="24"/>
          <w:lang w:val="en-US" w:eastAsia="zh-CN" w:bidi="ar-SA"/>
        </w:rPr>
        <w:t>产品结构调整及环保节能清洁化提升零土地技改项目</w:t>
      </w:r>
      <w:r>
        <w:rPr>
          <w:rFonts w:ascii="Times New Roman" w:hAnsi="Times New Roman"/>
        </w:rPr>
        <w:t>符合国家产业政策，符合当地的土地利用规划、总体规划以及</w:t>
      </w:r>
      <w:r>
        <w:rPr>
          <w:rFonts w:hint="eastAsia"/>
          <w:lang w:val="en-US" w:eastAsia="zh-CN"/>
        </w:rPr>
        <w:t>长兴县分区动态更新方案</w:t>
      </w:r>
      <w:r>
        <w:rPr>
          <w:rFonts w:ascii="Times New Roman" w:hAnsi="Times New Roman"/>
        </w:rPr>
        <w:t>准入要求；该项目工艺设备较为先进，排放的污染物可以做到达标排放，并能达到总量控制的要求，对周围环境的影响在可承受范围之内，建成后能维持当地环境质量现状。建设单位承诺切实落实本报告提出的污染防治对策措施，严格执行“三同时”制度。综合以上结论，本项目建设从环境保护角度而言是可行的。</w:t>
      </w:r>
    </w:p>
    <w:p w14:paraId="7670C353">
      <w:pPr>
        <w:keepNext w:val="0"/>
        <w:keepLines w:val="0"/>
        <w:pageBreakBefore w:val="0"/>
        <w:widowControl w:val="0"/>
        <w:kinsoku/>
        <w:wordWrap/>
        <w:overflowPunct/>
        <w:topLinePunct w:val="0"/>
        <w:autoSpaceDE/>
        <w:autoSpaceDN/>
        <w:bidi w:val="0"/>
        <w:spacing w:line="460" w:lineRule="exact"/>
        <w:jc w:val="both"/>
        <w:textAlignment w:val="auto"/>
        <w:outlineLvl w:val="9"/>
        <w:rPr>
          <w:rFonts w:ascii="Times New Roman" w:hAnsi="Times New Roman" w:eastAsia="黑体" w:cs="Times New Roman"/>
          <w:b/>
          <w:kern w:val="2"/>
          <w:sz w:val="24"/>
          <w:szCs w:val="24"/>
          <w:lang w:val="en-US" w:bidi="ar-SA"/>
        </w:rPr>
      </w:pPr>
      <w:r>
        <w:rPr>
          <w:rFonts w:hint="eastAsia" w:ascii="Times New Roman" w:hAnsi="Times New Roman" w:eastAsia="黑体" w:cs="Times New Roman"/>
          <w:b/>
          <w:kern w:val="2"/>
          <w:sz w:val="24"/>
          <w:szCs w:val="24"/>
          <w:lang w:val="en-US" w:bidi="ar-SA"/>
        </w:rPr>
        <w:t>九</w:t>
      </w:r>
      <w:r>
        <w:rPr>
          <w:rFonts w:ascii="Times New Roman" w:hAnsi="Times New Roman" w:eastAsia="黑体" w:cs="Times New Roman"/>
          <w:b/>
          <w:kern w:val="2"/>
          <w:sz w:val="24"/>
          <w:szCs w:val="24"/>
          <w:lang w:val="en-US" w:bidi="ar-SA"/>
        </w:rPr>
        <w:t>、征求公众意见的主要事项</w:t>
      </w:r>
    </w:p>
    <w:p w14:paraId="1FCCB785">
      <w:pPr>
        <w:keepNext w:val="0"/>
        <w:keepLines w:val="0"/>
        <w:pageBreakBefore w:val="0"/>
        <w:widowControl w:val="0"/>
        <w:kinsoku/>
        <w:wordWrap/>
        <w:overflowPunct/>
        <w:topLinePunct w:val="0"/>
        <w:autoSpaceDE/>
        <w:autoSpaceDN/>
        <w:bidi w:val="0"/>
        <w:spacing w:line="460" w:lineRule="exact"/>
        <w:ind w:firstLine="480" w:firstLineChars="200"/>
        <w:jc w:val="both"/>
        <w:textAlignment w:val="auto"/>
        <w:outlineLvl w:val="9"/>
        <w:rPr>
          <w:rFonts w:ascii="Times New Roman" w:hAnsi="Times New Roman" w:cs="Times New Roman"/>
          <w:kern w:val="2"/>
          <w:sz w:val="24"/>
          <w:szCs w:val="24"/>
          <w:lang w:val="en-US" w:bidi="ar-SA"/>
        </w:rPr>
      </w:pPr>
      <w:r>
        <w:rPr>
          <w:rFonts w:ascii="Times New Roman" w:hAnsi="Times New Roman" w:cs="Times New Roman"/>
          <w:kern w:val="2"/>
          <w:sz w:val="24"/>
          <w:szCs w:val="24"/>
          <w:lang w:val="en-US" w:bidi="ar-SA"/>
        </w:rPr>
        <w:t>为征求拟建地周边公众对</w:t>
      </w:r>
      <w:r>
        <w:rPr>
          <w:rFonts w:hint="eastAsia" w:ascii="Times New Roman" w:hAnsi="Times New Roman" w:cs="Times New Roman"/>
          <w:kern w:val="2"/>
          <w:sz w:val="24"/>
          <w:szCs w:val="24"/>
          <w:lang w:val="en-US" w:eastAsia="zh-CN" w:bidi="ar-SA"/>
        </w:rPr>
        <w:t>本</w:t>
      </w:r>
      <w:r>
        <w:rPr>
          <w:rFonts w:ascii="Times New Roman" w:hAnsi="Times New Roman" w:cs="Times New Roman"/>
          <w:kern w:val="2"/>
          <w:sz w:val="24"/>
          <w:szCs w:val="24"/>
          <w:lang w:val="en-US" w:bidi="ar-SA"/>
        </w:rPr>
        <w:t>项目有关环境保护工作的意见和建议，特将本工程公示，征求公众的宝贵意见和建议。</w:t>
      </w:r>
    </w:p>
    <w:p w14:paraId="53439222">
      <w:pPr>
        <w:keepNext w:val="0"/>
        <w:keepLines w:val="0"/>
        <w:pageBreakBefore w:val="0"/>
        <w:widowControl w:val="0"/>
        <w:kinsoku/>
        <w:wordWrap/>
        <w:overflowPunct/>
        <w:topLinePunct w:val="0"/>
        <w:autoSpaceDE/>
        <w:autoSpaceDN/>
        <w:bidi w:val="0"/>
        <w:spacing w:line="460" w:lineRule="exact"/>
        <w:ind w:firstLine="480" w:firstLineChars="200"/>
        <w:jc w:val="both"/>
        <w:textAlignment w:val="auto"/>
        <w:outlineLvl w:val="9"/>
        <w:rPr>
          <w:rFonts w:ascii="Times New Roman" w:hAnsi="Times New Roman" w:cs="Times New Roman"/>
          <w:kern w:val="2"/>
          <w:sz w:val="24"/>
          <w:szCs w:val="24"/>
          <w:lang w:val="en-US" w:bidi="ar-SA"/>
        </w:rPr>
      </w:pPr>
      <w:r>
        <w:rPr>
          <w:rFonts w:ascii="Times New Roman" w:hAnsi="Times New Roman" w:cs="Times New Roman"/>
          <w:kern w:val="2"/>
          <w:sz w:val="24"/>
          <w:szCs w:val="24"/>
          <w:lang w:val="en-US" w:bidi="ar-SA"/>
        </w:rPr>
        <w:t>（1）公众对本工程是否认可；</w:t>
      </w:r>
    </w:p>
    <w:p w14:paraId="16388BF4">
      <w:pPr>
        <w:keepNext w:val="0"/>
        <w:keepLines w:val="0"/>
        <w:pageBreakBefore w:val="0"/>
        <w:widowControl w:val="0"/>
        <w:kinsoku/>
        <w:wordWrap/>
        <w:overflowPunct/>
        <w:topLinePunct w:val="0"/>
        <w:autoSpaceDE/>
        <w:autoSpaceDN/>
        <w:bidi w:val="0"/>
        <w:spacing w:line="460" w:lineRule="exact"/>
        <w:ind w:firstLine="480" w:firstLineChars="200"/>
        <w:jc w:val="both"/>
        <w:textAlignment w:val="auto"/>
        <w:outlineLvl w:val="9"/>
        <w:rPr>
          <w:rFonts w:ascii="Times New Roman" w:hAnsi="Times New Roman" w:cs="Times New Roman"/>
          <w:kern w:val="2"/>
          <w:sz w:val="24"/>
          <w:szCs w:val="24"/>
          <w:lang w:val="en-US" w:bidi="ar-SA"/>
        </w:rPr>
      </w:pPr>
      <w:r>
        <w:rPr>
          <w:rFonts w:ascii="Times New Roman" w:hAnsi="Times New Roman" w:cs="Times New Roman"/>
          <w:kern w:val="2"/>
          <w:sz w:val="24"/>
          <w:szCs w:val="24"/>
          <w:lang w:val="en-US" w:bidi="ar-SA"/>
        </w:rPr>
        <w:t>（2）公众就本工程建设对周围环境影响的意见；</w:t>
      </w:r>
    </w:p>
    <w:p w14:paraId="6F568CE8">
      <w:pPr>
        <w:keepNext w:val="0"/>
        <w:keepLines w:val="0"/>
        <w:pageBreakBefore w:val="0"/>
        <w:widowControl w:val="0"/>
        <w:kinsoku/>
        <w:wordWrap/>
        <w:overflowPunct/>
        <w:topLinePunct w:val="0"/>
        <w:autoSpaceDE/>
        <w:autoSpaceDN/>
        <w:bidi w:val="0"/>
        <w:spacing w:line="460" w:lineRule="exact"/>
        <w:ind w:firstLine="480" w:firstLineChars="200"/>
        <w:jc w:val="both"/>
        <w:textAlignment w:val="auto"/>
        <w:outlineLvl w:val="9"/>
        <w:rPr>
          <w:rFonts w:ascii="Times New Roman" w:hAnsi="Times New Roman" w:cs="Times New Roman"/>
          <w:kern w:val="2"/>
          <w:sz w:val="24"/>
          <w:szCs w:val="24"/>
          <w:lang w:val="en-US" w:bidi="ar-SA"/>
        </w:rPr>
      </w:pPr>
      <w:r>
        <w:rPr>
          <w:rFonts w:ascii="Times New Roman" w:hAnsi="Times New Roman" w:cs="Times New Roman"/>
          <w:kern w:val="2"/>
          <w:sz w:val="24"/>
          <w:szCs w:val="24"/>
          <w:lang w:val="en-US" w:bidi="ar-SA"/>
        </w:rPr>
        <w:t>（3）公众对本工程环境保护工作的建议。</w:t>
      </w:r>
    </w:p>
    <w:p w14:paraId="64ECED0F">
      <w:pPr>
        <w:keepNext w:val="0"/>
        <w:keepLines w:val="0"/>
        <w:pageBreakBefore w:val="0"/>
        <w:widowControl w:val="0"/>
        <w:kinsoku/>
        <w:wordWrap/>
        <w:overflowPunct/>
        <w:topLinePunct w:val="0"/>
        <w:autoSpaceDE/>
        <w:autoSpaceDN/>
        <w:bidi w:val="0"/>
        <w:spacing w:line="460" w:lineRule="exact"/>
        <w:jc w:val="both"/>
        <w:textAlignment w:val="auto"/>
        <w:outlineLvl w:val="9"/>
        <w:rPr>
          <w:rFonts w:ascii="Times New Roman" w:hAnsi="Times New Roman" w:eastAsia="黑体" w:cs="Times New Roman"/>
          <w:b/>
          <w:kern w:val="2"/>
          <w:sz w:val="24"/>
          <w:szCs w:val="24"/>
          <w:lang w:val="en-US" w:bidi="ar-SA"/>
        </w:rPr>
      </w:pPr>
      <w:r>
        <w:rPr>
          <w:rFonts w:hint="eastAsia" w:ascii="Times New Roman" w:hAnsi="Times New Roman" w:eastAsia="黑体" w:cs="Times New Roman"/>
          <w:b/>
          <w:kern w:val="2"/>
          <w:sz w:val="24"/>
          <w:szCs w:val="24"/>
          <w:lang w:val="en-US" w:bidi="ar-SA"/>
        </w:rPr>
        <w:t>十</w:t>
      </w:r>
      <w:r>
        <w:rPr>
          <w:rFonts w:ascii="Times New Roman" w:hAnsi="Times New Roman" w:eastAsia="黑体" w:cs="Times New Roman"/>
          <w:b/>
          <w:kern w:val="2"/>
          <w:sz w:val="24"/>
          <w:szCs w:val="24"/>
          <w:lang w:val="en-US" w:bidi="ar-SA"/>
        </w:rPr>
        <w:t>、公众提出意见的主要方式</w:t>
      </w:r>
    </w:p>
    <w:p w14:paraId="07BD65F4">
      <w:pPr>
        <w:keepNext w:val="0"/>
        <w:keepLines w:val="0"/>
        <w:pageBreakBefore w:val="0"/>
        <w:widowControl w:val="0"/>
        <w:kinsoku/>
        <w:wordWrap/>
        <w:overflowPunct/>
        <w:topLinePunct w:val="0"/>
        <w:autoSpaceDE/>
        <w:autoSpaceDN/>
        <w:bidi w:val="0"/>
        <w:spacing w:line="460" w:lineRule="exact"/>
        <w:ind w:firstLine="480" w:firstLineChars="200"/>
        <w:jc w:val="both"/>
        <w:textAlignment w:val="auto"/>
        <w:outlineLvl w:val="9"/>
        <w:rPr>
          <w:rFonts w:ascii="Times New Roman" w:hAnsi="Times New Roman" w:cs="Times New Roman"/>
          <w:color w:val="auto"/>
          <w:kern w:val="2"/>
          <w:sz w:val="24"/>
          <w:szCs w:val="24"/>
          <w:lang w:val="en-US" w:bidi="ar-SA"/>
        </w:rPr>
      </w:pPr>
      <w:r>
        <w:rPr>
          <w:rFonts w:ascii="Times New Roman" w:hAnsi="Times New Roman" w:cs="Times New Roman"/>
          <w:kern w:val="2"/>
          <w:sz w:val="24"/>
          <w:szCs w:val="24"/>
          <w:lang w:val="en-US" w:bidi="ar-SA"/>
        </w:rPr>
        <w:t>采取项目周边村（居）民委员会设置的信息公告栏张贴公示</w:t>
      </w:r>
      <w:r>
        <w:rPr>
          <w:rFonts w:hint="eastAsia" w:ascii="Times New Roman" w:hAnsi="Times New Roman" w:cs="Times New Roman"/>
          <w:kern w:val="2"/>
          <w:sz w:val="24"/>
          <w:szCs w:val="24"/>
          <w:lang w:val="en-US" w:bidi="ar-SA"/>
        </w:rPr>
        <w:t>和</w:t>
      </w:r>
      <w:r>
        <w:rPr>
          <w:rFonts w:hint="eastAsia" w:ascii="Times New Roman" w:hAnsi="Times New Roman" w:cs="Times New Roman"/>
          <w:kern w:val="2"/>
          <w:sz w:val="24"/>
          <w:szCs w:val="24"/>
          <w:lang w:val="en-US" w:eastAsia="zh-CN" w:bidi="ar-SA"/>
        </w:rPr>
        <w:t>建设单位网站公示</w:t>
      </w:r>
      <w:r>
        <w:rPr>
          <w:rFonts w:ascii="Times New Roman" w:hAnsi="Times New Roman" w:cs="Times New Roman"/>
          <w:kern w:val="2"/>
          <w:sz w:val="24"/>
          <w:szCs w:val="24"/>
          <w:lang w:val="en-US" w:bidi="ar-SA"/>
        </w:rPr>
        <w:t>的形式。</w:t>
      </w:r>
      <w:r>
        <w:rPr>
          <w:rFonts w:hint="eastAsia" w:ascii="Times New Roman" w:hAnsi="Times New Roman" w:cs="Times New Roman"/>
          <w:kern w:val="2"/>
          <w:sz w:val="24"/>
          <w:szCs w:val="24"/>
          <w:lang w:val="en-US" w:bidi="ar-SA"/>
        </w:rPr>
        <w:t>公众可以通过信函、传真、电子邮件或者建设单位</w:t>
      </w:r>
      <w:r>
        <w:rPr>
          <w:rFonts w:hint="eastAsia" w:ascii="Times New Roman" w:hAnsi="Times New Roman" w:cs="Times New Roman"/>
          <w:color w:val="auto"/>
          <w:kern w:val="2"/>
          <w:sz w:val="24"/>
          <w:szCs w:val="24"/>
          <w:lang w:val="en-US" w:bidi="ar-SA"/>
        </w:rPr>
        <w:t>提供的其他方式，在规定时间内将填写的公众意见表等提交建设单位，</w:t>
      </w:r>
      <w:r>
        <w:rPr>
          <w:rFonts w:ascii="Times New Roman" w:hAnsi="Times New Roman" w:cs="Times New Roman"/>
          <w:color w:val="auto"/>
          <w:kern w:val="2"/>
          <w:sz w:val="24"/>
          <w:szCs w:val="24"/>
          <w:lang w:val="en-US" w:bidi="ar-SA"/>
        </w:rPr>
        <w:t>发表对</w:t>
      </w:r>
      <w:r>
        <w:rPr>
          <w:rFonts w:hint="eastAsia" w:ascii="Times New Roman" w:hAnsi="Times New Roman" w:cs="Times New Roman"/>
          <w:color w:val="auto"/>
          <w:kern w:val="2"/>
          <w:sz w:val="24"/>
          <w:szCs w:val="24"/>
          <w:lang w:val="en-US" w:eastAsia="zh-CN" w:bidi="ar-SA"/>
        </w:rPr>
        <w:t>本项目</w:t>
      </w:r>
      <w:r>
        <w:rPr>
          <w:rFonts w:ascii="Times New Roman" w:hAnsi="Times New Roman" w:cs="Times New Roman"/>
          <w:color w:val="auto"/>
          <w:kern w:val="2"/>
          <w:sz w:val="24"/>
          <w:szCs w:val="24"/>
          <w:lang w:val="en-US" w:bidi="ar-SA"/>
        </w:rPr>
        <w:t>的建设及环评工作的意见和看法。公众如需了解本项目环境影响情况，可通过电话、信函或电子邮件等方式向建设单位和环评单位查阅本建设项目环境影响报告有关内容，如要了解进一步的信息，可向建设单位和环评单位咨询</w:t>
      </w:r>
      <w:r>
        <w:rPr>
          <w:rFonts w:hint="eastAsia" w:ascii="Times New Roman" w:hAnsi="Times New Roman" w:cs="Times New Roman"/>
          <w:color w:val="auto"/>
          <w:kern w:val="2"/>
          <w:sz w:val="24"/>
          <w:szCs w:val="24"/>
          <w:lang w:val="en-US" w:bidi="ar-SA"/>
        </w:rPr>
        <w:t>。</w:t>
      </w:r>
    </w:p>
    <w:p w14:paraId="7AD34293">
      <w:pPr>
        <w:keepNext w:val="0"/>
        <w:keepLines w:val="0"/>
        <w:pageBreakBefore w:val="0"/>
        <w:widowControl w:val="0"/>
        <w:kinsoku/>
        <w:wordWrap/>
        <w:overflowPunct/>
        <w:topLinePunct w:val="0"/>
        <w:autoSpaceDE/>
        <w:autoSpaceDN/>
        <w:bidi w:val="0"/>
        <w:spacing w:line="460" w:lineRule="exact"/>
        <w:ind w:firstLine="480" w:firstLineChars="200"/>
        <w:jc w:val="both"/>
        <w:textAlignment w:val="auto"/>
        <w:outlineLvl w:val="9"/>
        <w:rPr>
          <w:rFonts w:ascii="Times New Roman" w:hAnsi="Times New Roman" w:cs="Times New Roman"/>
          <w:color w:val="auto"/>
          <w:kern w:val="2"/>
          <w:sz w:val="24"/>
          <w:szCs w:val="24"/>
          <w:lang w:val="en-US" w:bidi="ar-SA"/>
        </w:rPr>
      </w:pPr>
      <w:r>
        <w:rPr>
          <w:rFonts w:ascii="Times New Roman" w:hAnsi="Times New Roman" w:cs="Times New Roman"/>
          <w:color w:val="auto"/>
          <w:kern w:val="2"/>
          <w:sz w:val="24"/>
          <w:szCs w:val="24"/>
          <w:lang w:val="en-US" w:bidi="ar-SA"/>
        </w:rPr>
        <w:t>公示时间：</w:t>
      </w:r>
      <w:r>
        <w:rPr>
          <w:rFonts w:hint="eastAsia" w:ascii="Times New Roman" w:hAnsi="Times New Roman" w:cs="Times New Roman"/>
          <w:color w:val="auto"/>
          <w:kern w:val="2"/>
          <w:sz w:val="24"/>
          <w:szCs w:val="24"/>
          <w:lang w:val="en-US" w:eastAsia="zh-CN" w:bidi="ar-SA"/>
        </w:rPr>
        <w:t>2026</w:t>
      </w:r>
      <w:r>
        <w:rPr>
          <w:rFonts w:ascii="Times New Roman" w:hAnsi="Times New Roman" w:cs="Times New Roman"/>
          <w:color w:val="auto"/>
          <w:kern w:val="2"/>
          <w:sz w:val="24"/>
          <w:szCs w:val="24"/>
          <w:lang w:val="en-US" w:bidi="ar-SA"/>
        </w:rPr>
        <w:t>年</w:t>
      </w:r>
      <w:r>
        <w:rPr>
          <w:rFonts w:hint="eastAsia" w:ascii="Times New Roman" w:hAnsi="Times New Roman" w:cs="Times New Roman"/>
          <w:color w:val="auto"/>
          <w:kern w:val="2"/>
          <w:sz w:val="24"/>
          <w:szCs w:val="24"/>
          <w:lang w:val="en-US" w:eastAsia="zh-CN" w:bidi="ar-SA"/>
        </w:rPr>
        <w:t>3</w:t>
      </w:r>
      <w:r>
        <w:rPr>
          <w:rFonts w:ascii="Times New Roman" w:hAnsi="Times New Roman" w:cs="Times New Roman"/>
          <w:color w:val="auto"/>
          <w:kern w:val="2"/>
          <w:sz w:val="24"/>
          <w:szCs w:val="24"/>
          <w:lang w:val="en-US" w:bidi="ar-SA"/>
        </w:rPr>
        <w:t>月</w:t>
      </w:r>
      <w:r>
        <w:rPr>
          <w:rFonts w:hint="eastAsia" w:ascii="Times New Roman" w:hAnsi="Times New Roman" w:cs="Times New Roman"/>
          <w:color w:val="auto"/>
          <w:kern w:val="2"/>
          <w:sz w:val="24"/>
          <w:szCs w:val="24"/>
          <w:lang w:val="en-US" w:eastAsia="zh-CN" w:bidi="ar-SA"/>
        </w:rPr>
        <w:t>9</w:t>
      </w:r>
      <w:r>
        <w:rPr>
          <w:rFonts w:ascii="Times New Roman" w:hAnsi="Times New Roman" w:cs="Times New Roman"/>
          <w:color w:val="auto"/>
          <w:kern w:val="2"/>
          <w:sz w:val="24"/>
          <w:szCs w:val="24"/>
          <w:lang w:val="en-US" w:bidi="ar-SA"/>
        </w:rPr>
        <w:t>日～</w:t>
      </w:r>
      <w:r>
        <w:rPr>
          <w:rFonts w:hint="eastAsia" w:ascii="Times New Roman" w:hAnsi="Times New Roman" w:cs="Times New Roman"/>
          <w:color w:val="auto"/>
          <w:kern w:val="2"/>
          <w:sz w:val="24"/>
          <w:szCs w:val="24"/>
          <w:lang w:val="en-US" w:eastAsia="zh-CN" w:bidi="ar-SA"/>
        </w:rPr>
        <w:t>3</w:t>
      </w:r>
      <w:r>
        <w:rPr>
          <w:rFonts w:ascii="Times New Roman" w:hAnsi="Times New Roman" w:cs="Times New Roman"/>
          <w:color w:val="auto"/>
          <w:kern w:val="2"/>
          <w:sz w:val="24"/>
          <w:szCs w:val="24"/>
          <w:lang w:val="en-US" w:bidi="ar-SA"/>
        </w:rPr>
        <w:t>月</w:t>
      </w:r>
      <w:r>
        <w:rPr>
          <w:rFonts w:hint="eastAsia" w:ascii="Times New Roman" w:hAnsi="Times New Roman" w:cs="Times New Roman"/>
          <w:color w:val="auto"/>
          <w:kern w:val="2"/>
          <w:sz w:val="24"/>
          <w:szCs w:val="24"/>
          <w:lang w:val="en-US" w:eastAsia="zh-CN" w:bidi="ar-SA"/>
        </w:rPr>
        <w:t>23</w:t>
      </w:r>
      <w:r>
        <w:rPr>
          <w:rFonts w:ascii="Times New Roman" w:hAnsi="Times New Roman" w:cs="Times New Roman"/>
          <w:color w:val="auto"/>
          <w:kern w:val="2"/>
          <w:sz w:val="24"/>
          <w:szCs w:val="24"/>
          <w:lang w:val="en-US" w:bidi="ar-SA"/>
        </w:rPr>
        <w:t>日（双休日</w:t>
      </w:r>
      <w:r>
        <w:rPr>
          <w:rFonts w:hint="eastAsia" w:ascii="Times New Roman" w:hAnsi="Times New Roman" w:cs="Times New Roman"/>
          <w:color w:val="auto"/>
          <w:kern w:val="2"/>
          <w:sz w:val="24"/>
          <w:szCs w:val="24"/>
          <w:lang w:val="en-US" w:bidi="ar-SA"/>
        </w:rPr>
        <w:t>、</w:t>
      </w:r>
      <w:r>
        <w:rPr>
          <w:rFonts w:ascii="Times New Roman" w:hAnsi="Times New Roman" w:cs="Times New Roman"/>
          <w:color w:val="auto"/>
          <w:kern w:val="2"/>
          <w:sz w:val="24"/>
          <w:szCs w:val="24"/>
          <w:lang w:val="en-US" w:bidi="ar-SA"/>
        </w:rPr>
        <w:t>节假日除外），共1</w:t>
      </w:r>
      <w:r>
        <w:rPr>
          <w:rFonts w:hint="eastAsia" w:ascii="Times New Roman" w:hAnsi="Times New Roman" w:cs="Times New Roman"/>
          <w:color w:val="auto"/>
          <w:kern w:val="2"/>
          <w:sz w:val="24"/>
          <w:szCs w:val="24"/>
          <w:lang w:val="en-US" w:bidi="ar-SA"/>
        </w:rPr>
        <w:t>1</w:t>
      </w:r>
      <w:r>
        <w:rPr>
          <w:rFonts w:ascii="Times New Roman" w:hAnsi="Times New Roman" w:cs="Times New Roman"/>
          <w:color w:val="auto"/>
          <w:kern w:val="2"/>
          <w:sz w:val="24"/>
          <w:szCs w:val="24"/>
          <w:lang w:val="en-US" w:bidi="ar-SA"/>
        </w:rPr>
        <w:t>个工作日。</w:t>
      </w:r>
    </w:p>
    <w:p w14:paraId="41B8C264">
      <w:pPr>
        <w:keepNext w:val="0"/>
        <w:keepLines w:val="0"/>
        <w:pageBreakBefore w:val="0"/>
        <w:widowControl w:val="0"/>
        <w:kinsoku/>
        <w:wordWrap/>
        <w:overflowPunct/>
        <w:topLinePunct w:val="0"/>
        <w:autoSpaceDE/>
        <w:autoSpaceDN/>
        <w:bidi w:val="0"/>
        <w:spacing w:line="460" w:lineRule="exact"/>
        <w:ind w:firstLine="480" w:firstLineChars="200"/>
        <w:jc w:val="both"/>
        <w:textAlignment w:val="auto"/>
        <w:outlineLvl w:val="9"/>
        <w:rPr>
          <w:rFonts w:ascii="Times New Roman" w:hAnsi="Times New Roman" w:cs="Times New Roman"/>
          <w:color w:val="auto"/>
          <w:kern w:val="2"/>
          <w:sz w:val="24"/>
          <w:szCs w:val="24"/>
          <w:lang w:val="en-US" w:bidi="ar-SA"/>
        </w:rPr>
      </w:pPr>
      <w:r>
        <w:rPr>
          <w:rFonts w:ascii="Times New Roman" w:hAnsi="Times New Roman" w:cs="Times New Roman"/>
          <w:color w:val="auto"/>
          <w:kern w:val="2"/>
          <w:sz w:val="24"/>
          <w:szCs w:val="24"/>
          <w:lang w:val="en-US" w:bidi="ar-SA"/>
        </w:rPr>
        <w:t>征求公众意见时间：</w:t>
      </w:r>
      <w:r>
        <w:rPr>
          <w:rFonts w:hint="eastAsia" w:ascii="Times New Roman" w:hAnsi="Times New Roman" w:cs="Times New Roman"/>
          <w:color w:val="auto"/>
          <w:kern w:val="2"/>
          <w:sz w:val="24"/>
          <w:szCs w:val="24"/>
          <w:lang w:val="en-US" w:eastAsia="zh-CN" w:bidi="ar-SA"/>
        </w:rPr>
        <w:t>2026</w:t>
      </w:r>
      <w:r>
        <w:rPr>
          <w:rFonts w:ascii="Times New Roman" w:hAnsi="Times New Roman" w:cs="Times New Roman"/>
          <w:color w:val="auto"/>
          <w:kern w:val="2"/>
          <w:sz w:val="24"/>
          <w:szCs w:val="24"/>
          <w:lang w:val="en-US" w:bidi="ar-SA"/>
        </w:rPr>
        <w:t>年</w:t>
      </w:r>
      <w:r>
        <w:rPr>
          <w:rFonts w:hint="eastAsia" w:ascii="Times New Roman" w:hAnsi="Times New Roman" w:cs="Times New Roman"/>
          <w:color w:val="auto"/>
          <w:kern w:val="2"/>
          <w:sz w:val="24"/>
          <w:szCs w:val="24"/>
          <w:lang w:val="en-US" w:eastAsia="zh-CN" w:bidi="ar-SA"/>
        </w:rPr>
        <w:t>3</w:t>
      </w:r>
      <w:r>
        <w:rPr>
          <w:rFonts w:ascii="Times New Roman" w:hAnsi="Times New Roman" w:cs="Times New Roman"/>
          <w:color w:val="auto"/>
          <w:kern w:val="2"/>
          <w:sz w:val="24"/>
          <w:szCs w:val="24"/>
          <w:lang w:val="en-US" w:bidi="ar-SA"/>
        </w:rPr>
        <w:t>月</w:t>
      </w:r>
      <w:r>
        <w:rPr>
          <w:rFonts w:hint="eastAsia" w:ascii="Times New Roman" w:hAnsi="Times New Roman" w:cs="Times New Roman"/>
          <w:color w:val="auto"/>
          <w:kern w:val="2"/>
          <w:sz w:val="24"/>
          <w:szCs w:val="24"/>
          <w:lang w:val="en-US" w:eastAsia="zh-CN" w:bidi="ar-SA"/>
        </w:rPr>
        <w:t>9</w:t>
      </w:r>
      <w:r>
        <w:rPr>
          <w:rFonts w:ascii="Times New Roman" w:hAnsi="Times New Roman" w:cs="Times New Roman"/>
          <w:color w:val="auto"/>
          <w:kern w:val="2"/>
          <w:sz w:val="24"/>
          <w:szCs w:val="24"/>
          <w:lang w:val="en-US" w:bidi="ar-SA"/>
        </w:rPr>
        <w:t>日～</w:t>
      </w:r>
      <w:r>
        <w:rPr>
          <w:rFonts w:hint="eastAsia" w:ascii="Times New Roman" w:hAnsi="Times New Roman" w:cs="Times New Roman"/>
          <w:color w:val="auto"/>
          <w:kern w:val="2"/>
          <w:sz w:val="24"/>
          <w:szCs w:val="24"/>
          <w:lang w:val="en-US" w:eastAsia="zh-CN" w:bidi="ar-SA"/>
        </w:rPr>
        <w:t>3</w:t>
      </w:r>
      <w:r>
        <w:rPr>
          <w:rFonts w:ascii="Times New Roman" w:hAnsi="Times New Roman" w:cs="Times New Roman"/>
          <w:color w:val="auto"/>
          <w:kern w:val="2"/>
          <w:sz w:val="24"/>
          <w:szCs w:val="24"/>
          <w:lang w:val="en-US" w:bidi="ar-SA"/>
        </w:rPr>
        <w:t>月</w:t>
      </w:r>
      <w:r>
        <w:rPr>
          <w:rFonts w:hint="eastAsia" w:ascii="Times New Roman" w:hAnsi="Times New Roman" w:cs="Times New Roman"/>
          <w:color w:val="auto"/>
          <w:kern w:val="2"/>
          <w:sz w:val="24"/>
          <w:szCs w:val="24"/>
          <w:lang w:val="en-US" w:eastAsia="zh-CN" w:bidi="ar-SA"/>
        </w:rPr>
        <w:t>23</w:t>
      </w:r>
      <w:r>
        <w:rPr>
          <w:rFonts w:ascii="Times New Roman" w:hAnsi="Times New Roman" w:cs="Times New Roman"/>
          <w:color w:val="auto"/>
          <w:kern w:val="2"/>
          <w:sz w:val="24"/>
          <w:szCs w:val="24"/>
          <w:lang w:val="en-US" w:bidi="ar-SA"/>
        </w:rPr>
        <w:t>日（双休日</w:t>
      </w:r>
      <w:r>
        <w:rPr>
          <w:rFonts w:hint="eastAsia" w:ascii="Times New Roman" w:hAnsi="Times New Roman" w:cs="Times New Roman"/>
          <w:color w:val="auto"/>
          <w:kern w:val="2"/>
          <w:sz w:val="24"/>
          <w:szCs w:val="24"/>
          <w:lang w:val="en-US" w:bidi="ar-SA"/>
        </w:rPr>
        <w:t>、</w:t>
      </w:r>
      <w:r>
        <w:rPr>
          <w:rFonts w:ascii="Times New Roman" w:hAnsi="Times New Roman" w:cs="Times New Roman"/>
          <w:color w:val="auto"/>
          <w:kern w:val="2"/>
          <w:sz w:val="24"/>
          <w:szCs w:val="24"/>
          <w:lang w:val="en-US" w:bidi="ar-SA"/>
        </w:rPr>
        <w:t>节假日除外</w:t>
      </w:r>
      <w:r>
        <w:rPr>
          <w:rFonts w:hint="eastAsia" w:ascii="Times New Roman" w:hAnsi="Times New Roman" w:cs="Times New Roman"/>
          <w:color w:val="auto"/>
          <w:kern w:val="2"/>
          <w:sz w:val="24"/>
          <w:szCs w:val="24"/>
          <w:lang w:val="en-US" w:bidi="ar-SA"/>
        </w:rPr>
        <w:t>）</w:t>
      </w:r>
      <w:r>
        <w:rPr>
          <w:rFonts w:ascii="Times New Roman" w:hAnsi="Times New Roman" w:cs="Times New Roman"/>
          <w:color w:val="auto"/>
          <w:kern w:val="2"/>
          <w:sz w:val="24"/>
          <w:szCs w:val="24"/>
          <w:lang w:val="en-US" w:bidi="ar-SA"/>
        </w:rPr>
        <w:t>，共1</w:t>
      </w:r>
      <w:r>
        <w:rPr>
          <w:rFonts w:hint="eastAsia" w:ascii="Times New Roman" w:hAnsi="Times New Roman" w:cs="Times New Roman"/>
          <w:color w:val="auto"/>
          <w:kern w:val="2"/>
          <w:sz w:val="24"/>
          <w:szCs w:val="24"/>
          <w:lang w:val="en-US" w:bidi="ar-SA"/>
        </w:rPr>
        <w:t>1</w:t>
      </w:r>
      <w:r>
        <w:rPr>
          <w:rFonts w:ascii="Times New Roman" w:hAnsi="Times New Roman" w:cs="Times New Roman"/>
          <w:color w:val="auto"/>
          <w:kern w:val="2"/>
          <w:sz w:val="24"/>
          <w:szCs w:val="24"/>
          <w:lang w:val="en-US" w:bidi="ar-SA"/>
        </w:rPr>
        <w:t>个工作日。</w:t>
      </w:r>
    </w:p>
    <w:p w14:paraId="3897D211">
      <w:pPr>
        <w:keepNext w:val="0"/>
        <w:keepLines w:val="0"/>
        <w:pageBreakBefore w:val="0"/>
        <w:widowControl w:val="0"/>
        <w:kinsoku/>
        <w:wordWrap/>
        <w:overflowPunct/>
        <w:topLinePunct w:val="0"/>
        <w:autoSpaceDE/>
        <w:autoSpaceDN/>
        <w:bidi w:val="0"/>
        <w:spacing w:line="460" w:lineRule="exact"/>
        <w:ind w:firstLine="480" w:firstLineChars="200"/>
        <w:jc w:val="both"/>
        <w:textAlignment w:val="auto"/>
        <w:outlineLvl w:val="9"/>
        <w:rPr>
          <w:rFonts w:ascii="Times New Roman" w:hAnsi="Times New Roman" w:cs="Times New Roman"/>
          <w:color w:val="auto"/>
          <w:kern w:val="2"/>
          <w:sz w:val="24"/>
          <w:szCs w:val="24"/>
          <w:lang w:val="en-US" w:bidi="ar-SA"/>
        </w:rPr>
      </w:pPr>
      <w:r>
        <w:rPr>
          <w:rFonts w:ascii="Times New Roman" w:hAnsi="Times New Roman" w:cs="Times New Roman"/>
          <w:color w:val="auto"/>
          <w:kern w:val="2"/>
          <w:sz w:val="24"/>
          <w:szCs w:val="24"/>
          <w:lang w:val="en-US" w:bidi="ar-SA"/>
        </w:rPr>
        <w:t>环境影响评价单位将在本工程《环境影响报告</w:t>
      </w:r>
      <w:r>
        <w:rPr>
          <w:rFonts w:hint="eastAsia" w:ascii="Times New Roman" w:hAnsi="Times New Roman" w:cs="Times New Roman"/>
          <w:color w:val="auto"/>
          <w:kern w:val="2"/>
          <w:sz w:val="24"/>
          <w:szCs w:val="24"/>
          <w:lang w:val="en-US" w:eastAsia="zh-CN" w:bidi="ar-SA"/>
        </w:rPr>
        <w:t>表</w:t>
      </w:r>
      <w:r>
        <w:rPr>
          <w:rFonts w:ascii="Times New Roman" w:hAnsi="Times New Roman" w:cs="Times New Roman"/>
          <w:color w:val="auto"/>
          <w:kern w:val="2"/>
          <w:sz w:val="24"/>
          <w:szCs w:val="24"/>
          <w:lang w:val="en-US" w:bidi="ar-SA"/>
        </w:rPr>
        <w:t>》中真实记录公众的意见和建议，并将公众的宝贵意见、建议向工程的建设单位、设计单位和有关部门反映。</w:t>
      </w:r>
    </w:p>
    <w:p w14:paraId="6983D29B">
      <w:pPr>
        <w:keepNext w:val="0"/>
        <w:keepLines w:val="0"/>
        <w:pageBreakBefore w:val="0"/>
        <w:widowControl w:val="0"/>
        <w:kinsoku/>
        <w:wordWrap/>
        <w:overflowPunct/>
        <w:topLinePunct w:val="0"/>
        <w:autoSpaceDE/>
        <w:autoSpaceDN/>
        <w:bidi w:val="0"/>
        <w:spacing w:line="460" w:lineRule="exact"/>
        <w:ind w:firstLine="482" w:firstLineChars="200"/>
        <w:jc w:val="both"/>
        <w:textAlignment w:val="auto"/>
        <w:outlineLvl w:val="9"/>
        <w:rPr>
          <w:rFonts w:ascii="Times New Roman" w:hAnsi="Times New Roman" w:cs="Times New Roman"/>
          <w:b/>
          <w:bCs/>
          <w:color w:val="auto"/>
          <w:kern w:val="2"/>
          <w:sz w:val="24"/>
          <w:szCs w:val="24"/>
          <w:lang w:val="en-US" w:bidi="ar-SA"/>
        </w:rPr>
      </w:pPr>
      <w:r>
        <w:rPr>
          <w:rFonts w:ascii="Times New Roman" w:hAnsi="Times New Roman" w:cs="Times New Roman"/>
          <w:b/>
          <w:bCs/>
          <w:color w:val="auto"/>
          <w:kern w:val="2"/>
          <w:sz w:val="24"/>
          <w:szCs w:val="24"/>
          <w:lang w:val="en-US" w:bidi="ar-SA"/>
        </w:rPr>
        <w:t>[注]：请公众在发表意见的同时尽量提供详尽的联系方式。</w:t>
      </w:r>
    </w:p>
    <w:p w14:paraId="0811CFB2">
      <w:pPr>
        <w:keepNext w:val="0"/>
        <w:keepLines w:val="0"/>
        <w:pageBreakBefore w:val="0"/>
        <w:widowControl w:val="0"/>
        <w:kinsoku/>
        <w:wordWrap/>
        <w:overflowPunct/>
        <w:topLinePunct w:val="0"/>
        <w:autoSpaceDE/>
        <w:autoSpaceDN/>
        <w:bidi w:val="0"/>
        <w:spacing w:line="460" w:lineRule="exact"/>
        <w:jc w:val="both"/>
        <w:textAlignment w:val="auto"/>
        <w:outlineLvl w:val="9"/>
        <w:rPr>
          <w:rFonts w:ascii="Times New Roman" w:hAnsi="Times New Roman" w:eastAsia="黑体" w:cs="Times New Roman"/>
          <w:b/>
          <w:color w:val="auto"/>
          <w:kern w:val="2"/>
          <w:sz w:val="24"/>
          <w:szCs w:val="24"/>
          <w:lang w:val="en-US" w:bidi="ar-SA"/>
        </w:rPr>
      </w:pPr>
      <w:r>
        <w:rPr>
          <w:rFonts w:ascii="Times New Roman" w:hAnsi="Times New Roman" w:eastAsia="黑体" w:cs="Times New Roman"/>
          <w:b/>
          <w:color w:val="auto"/>
          <w:kern w:val="2"/>
          <w:sz w:val="24"/>
          <w:szCs w:val="24"/>
          <w:lang w:val="en-US" w:bidi="ar-SA"/>
        </w:rPr>
        <w:t>十</w:t>
      </w:r>
      <w:r>
        <w:rPr>
          <w:rFonts w:hint="eastAsia" w:ascii="Times New Roman" w:hAnsi="Times New Roman" w:eastAsia="黑体" w:cs="Times New Roman"/>
          <w:b/>
          <w:color w:val="auto"/>
          <w:kern w:val="2"/>
          <w:sz w:val="24"/>
          <w:szCs w:val="24"/>
          <w:lang w:val="en-US" w:bidi="ar-SA"/>
        </w:rPr>
        <w:t>一</w:t>
      </w:r>
      <w:r>
        <w:rPr>
          <w:rFonts w:ascii="Times New Roman" w:hAnsi="Times New Roman" w:eastAsia="黑体" w:cs="Times New Roman"/>
          <w:b/>
          <w:color w:val="auto"/>
          <w:kern w:val="2"/>
          <w:sz w:val="24"/>
          <w:szCs w:val="24"/>
          <w:lang w:val="en-US" w:bidi="ar-SA"/>
        </w:rPr>
        <w:t>、公众意见表下载地址</w:t>
      </w:r>
    </w:p>
    <w:p w14:paraId="109D9B3E">
      <w:pPr>
        <w:keepNext w:val="0"/>
        <w:keepLines w:val="0"/>
        <w:pageBreakBefore w:val="0"/>
        <w:widowControl w:val="0"/>
        <w:kinsoku/>
        <w:wordWrap/>
        <w:overflowPunct/>
        <w:topLinePunct w:val="0"/>
        <w:autoSpaceDE/>
        <w:autoSpaceDN/>
        <w:bidi w:val="0"/>
        <w:spacing w:line="460" w:lineRule="exact"/>
        <w:ind w:firstLine="480" w:firstLineChars="200"/>
        <w:jc w:val="both"/>
        <w:textAlignment w:val="auto"/>
        <w:rPr>
          <w:rFonts w:hint="eastAsia" w:ascii="Times New Roman" w:hAnsi="Times New Roman" w:eastAsia="宋体" w:cs="Times New Roman"/>
          <w:color w:val="auto"/>
          <w:kern w:val="2"/>
          <w:sz w:val="24"/>
          <w:szCs w:val="24"/>
          <w:lang w:val="en-US" w:eastAsia="zh-CN" w:bidi="ar-SA"/>
        </w:rPr>
      </w:pPr>
      <w:r>
        <w:rPr>
          <w:rFonts w:ascii="Times New Roman" w:hAnsi="Times New Roman" w:cs="Times New Roman"/>
          <w:color w:val="auto"/>
          <w:kern w:val="2"/>
          <w:sz w:val="24"/>
          <w:szCs w:val="24"/>
          <w:lang w:val="en-US" w:bidi="ar-SA"/>
        </w:rPr>
        <w:t>链接：</w:t>
      </w:r>
      <w:r>
        <w:rPr>
          <w:rFonts w:hint="eastAsia" w:ascii="Times New Roman" w:hAnsi="Times New Roman" w:cs="Times New Roman"/>
          <w:color w:val="auto"/>
          <w:kern w:val="2"/>
          <w:sz w:val="24"/>
          <w:szCs w:val="24"/>
          <w:lang w:val="en-US" w:bidi="ar-SA"/>
        </w:rPr>
        <w:t>https://pan.baidu.com/s/1tT-klm1750X6vIw-faV3jA</w:t>
      </w:r>
      <w:r>
        <w:rPr>
          <w:rFonts w:ascii="Times New Roman" w:hAnsi="Times New Roman" w:cs="Times New Roman"/>
          <w:color w:val="auto"/>
          <w:kern w:val="2"/>
          <w:sz w:val="24"/>
          <w:szCs w:val="24"/>
          <w:lang w:val="en-US" w:bidi="ar-SA"/>
        </w:rPr>
        <w:t>提取码：</w:t>
      </w:r>
      <w:r>
        <w:rPr>
          <w:rFonts w:hint="eastAsia" w:ascii="Times New Roman" w:hAnsi="Times New Roman" w:cs="Times New Roman"/>
          <w:color w:val="auto"/>
          <w:kern w:val="2"/>
          <w:sz w:val="24"/>
          <w:szCs w:val="24"/>
          <w:lang w:val="en-US" w:bidi="ar-SA"/>
        </w:rPr>
        <w:t>6xj2</w:t>
      </w:r>
    </w:p>
    <w:p w14:paraId="3BF5B4F0">
      <w:pPr>
        <w:keepNext w:val="0"/>
        <w:keepLines w:val="0"/>
        <w:pageBreakBefore w:val="0"/>
        <w:widowControl w:val="0"/>
        <w:kinsoku/>
        <w:wordWrap/>
        <w:overflowPunct/>
        <w:topLinePunct w:val="0"/>
        <w:autoSpaceDE/>
        <w:autoSpaceDN/>
        <w:bidi w:val="0"/>
        <w:spacing w:line="460" w:lineRule="exact"/>
        <w:jc w:val="both"/>
        <w:textAlignment w:val="auto"/>
        <w:outlineLvl w:val="9"/>
        <w:rPr>
          <w:rFonts w:ascii="Times New Roman" w:hAnsi="Times New Roman" w:eastAsia="黑体" w:cs="Times New Roman"/>
          <w:b/>
          <w:color w:val="auto"/>
          <w:kern w:val="2"/>
          <w:sz w:val="24"/>
          <w:szCs w:val="24"/>
          <w:lang w:val="en-US" w:bidi="ar-SA"/>
        </w:rPr>
      </w:pPr>
      <w:r>
        <w:rPr>
          <w:rFonts w:ascii="Times New Roman" w:hAnsi="Times New Roman" w:eastAsia="黑体" w:cs="Times New Roman"/>
          <w:b/>
          <w:color w:val="auto"/>
          <w:kern w:val="2"/>
          <w:sz w:val="24"/>
          <w:szCs w:val="24"/>
          <w:lang w:val="en-US" w:bidi="ar-SA"/>
        </w:rPr>
        <w:t>十二、环境影响报告全文公开方式及时间</w:t>
      </w:r>
    </w:p>
    <w:p w14:paraId="2E8A9FF6">
      <w:pPr>
        <w:keepNext w:val="0"/>
        <w:keepLines w:val="0"/>
        <w:pageBreakBefore w:val="0"/>
        <w:widowControl w:val="0"/>
        <w:kinsoku/>
        <w:wordWrap/>
        <w:overflowPunct/>
        <w:topLinePunct w:val="0"/>
        <w:autoSpaceDE/>
        <w:autoSpaceDN/>
        <w:bidi w:val="0"/>
        <w:spacing w:line="460" w:lineRule="exact"/>
        <w:ind w:firstLine="480" w:firstLineChars="200"/>
        <w:jc w:val="left"/>
        <w:textAlignment w:val="auto"/>
        <w:outlineLvl w:val="9"/>
        <w:rPr>
          <w:rFonts w:ascii="Times New Roman" w:hAnsi="Times New Roman" w:cs="Times New Roman"/>
          <w:color w:val="auto"/>
          <w:kern w:val="2"/>
          <w:sz w:val="24"/>
          <w:szCs w:val="24"/>
          <w:lang w:val="en-US" w:bidi="ar-SA"/>
        </w:rPr>
      </w:pPr>
      <w:r>
        <w:rPr>
          <w:rFonts w:ascii="Times New Roman" w:hAnsi="Times New Roman" w:cs="Times New Roman"/>
          <w:color w:val="auto"/>
          <w:kern w:val="2"/>
          <w:sz w:val="24"/>
          <w:szCs w:val="24"/>
          <w:lang w:val="en-US" w:bidi="ar-SA"/>
        </w:rPr>
        <w:t>本项目环境影响报告在报送当地环保部门审批前进行全本公示</w:t>
      </w:r>
      <w:r>
        <w:rPr>
          <w:rFonts w:hint="eastAsia" w:ascii="Times New Roman" w:hAnsi="Times New Roman" w:cs="Times New Roman"/>
          <w:color w:val="auto"/>
          <w:kern w:val="2"/>
          <w:sz w:val="24"/>
          <w:szCs w:val="24"/>
          <w:lang w:val="en-US" w:bidi="ar-SA"/>
        </w:rPr>
        <w:t>，</w:t>
      </w:r>
      <w:r>
        <w:rPr>
          <w:rFonts w:ascii="Times New Roman" w:hAnsi="Times New Roman" w:cs="Times New Roman"/>
          <w:color w:val="auto"/>
          <w:kern w:val="2"/>
          <w:sz w:val="24"/>
          <w:szCs w:val="24"/>
          <w:lang w:val="en-US" w:bidi="ar-SA"/>
        </w:rPr>
        <w:t>报告全文公示版可在</w:t>
      </w:r>
      <w:r>
        <w:rPr>
          <w:rFonts w:hint="eastAsia" w:ascii="Times New Roman" w:hAnsi="Times New Roman" w:cs="Times New Roman"/>
          <w:color w:val="auto"/>
          <w:kern w:val="2"/>
          <w:sz w:val="24"/>
          <w:szCs w:val="24"/>
          <w:lang w:val="en-US" w:bidi="ar-SA"/>
        </w:rPr>
        <w:t>建设单位或</w:t>
      </w:r>
      <w:r>
        <w:rPr>
          <w:rFonts w:ascii="Times New Roman" w:hAnsi="Times New Roman" w:cs="Times New Roman"/>
          <w:color w:val="auto"/>
          <w:kern w:val="2"/>
          <w:sz w:val="24"/>
          <w:szCs w:val="24"/>
          <w:lang w:val="en-US" w:bidi="ar-SA"/>
        </w:rPr>
        <w:t>环评单位网站（http://124.71.197.34/OfficeJh/public/index.php/index/Index/index）公开下载查阅，全文公示时间由环评报告报送审批的进度而定。</w:t>
      </w:r>
    </w:p>
    <w:p w14:paraId="1A49D0D7">
      <w:pPr>
        <w:keepNext w:val="0"/>
        <w:keepLines w:val="0"/>
        <w:pageBreakBefore w:val="0"/>
        <w:widowControl w:val="0"/>
        <w:kinsoku/>
        <w:overflowPunct/>
        <w:topLinePunct w:val="0"/>
        <w:autoSpaceDE/>
        <w:autoSpaceDN/>
        <w:bidi w:val="0"/>
        <w:spacing w:line="500" w:lineRule="exact"/>
        <w:ind w:firstLine="560" w:firstLineChars="200"/>
        <w:jc w:val="right"/>
        <w:textAlignment w:val="auto"/>
        <w:outlineLvl w:val="9"/>
        <w:rPr>
          <w:rFonts w:ascii="Times New Roman" w:hAnsi="Times New Roman" w:cs="Times New Roman"/>
          <w:color w:val="auto"/>
          <w:kern w:val="2"/>
          <w:sz w:val="28"/>
          <w:szCs w:val="28"/>
          <w:lang w:val="en-US" w:bidi="ar-SA"/>
        </w:rPr>
      </w:pPr>
    </w:p>
    <w:p w14:paraId="6F4F0FAD">
      <w:pPr>
        <w:keepNext w:val="0"/>
        <w:keepLines w:val="0"/>
        <w:pageBreakBefore w:val="0"/>
        <w:widowControl w:val="0"/>
        <w:kinsoku/>
        <w:overflowPunct/>
        <w:topLinePunct w:val="0"/>
        <w:autoSpaceDE/>
        <w:autoSpaceDN/>
        <w:bidi w:val="0"/>
        <w:spacing w:line="500" w:lineRule="exact"/>
        <w:ind w:firstLine="560" w:firstLineChars="200"/>
        <w:jc w:val="right"/>
        <w:textAlignment w:val="auto"/>
        <w:outlineLvl w:val="9"/>
        <w:rPr>
          <w:rFonts w:ascii="Times New Roman" w:hAnsi="Times New Roman" w:cs="Times New Roman"/>
          <w:color w:val="auto"/>
          <w:kern w:val="2"/>
          <w:sz w:val="28"/>
          <w:szCs w:val="28"/>
          <w:lang w:val="en-US" w:bidi="ar-SA"/>
        </w:rPr>
      </w:pPr>
    </w:p>
    <w:p w14:paraId="6A9A1960">
      <w:pPr>
        <w:keepNext w:val="0"/>
        <w:keepLines w:val="0"/>
        <w:pageBreakBefore w:val="0"/>
        <w:widowControl w:val="0"/>
        <w:kinsoku/>
        <w:overflowPunct/>
        <w:topLinePunct w:val="0"/>
        <w:autoSpaceDE/>
        <w:autoSpaceDN/>
        <w:bidi w:val="0"/>
        <w:spacing w:line="500" w:lineRule="exact"/>
        <w:ind w:firstLine="560" w:firstLineChars="200"/>
        <w:jc w:val="right"/>
        <w:textAlignment w:val="auto"/>
        <w:outlineLvl w:val="9"/>
        <w:rPr>
          <w:rFonts w:hint="eastAsia" w:ascii="Times New Roman" w:hAnsi="Times New Roman" w:cs="Times New Roman"/>
          <w:color w:val="auto"/>
          <w:kern w:val="2"/>
          <w:sz w:val="28"/>
          <w:szCs w:val="28"/>
          <w:lang w:val="en-US" w:bidi="ar-SA"/>
        </w:rPr>
      </w:pPr>
      <w:r>
        <w:rPr>
          <w:rFonts w:ascii="Times New Roman" w:hAnsi="Times New Roman" w:cs="Times New Roman"/>
          <w:color w:val="auto"/>
          <w:kern w:val="2"/>
          <w:sz w:val="28"/>
          <w:szCs w:val="28"/>
          <w:lang w:val="en-US" w:bidi="ar-SA"/>
        </w:rPr>
        <w:t>公告发布单位：</w:t>
      </w:r>
      <w:r>
        <w:rPr>
          <w:rFonts w:hint="default" w:ascii="Times New Roman" w:hAnsi="Times New Roman" w:cs="Times New Roman"/>
          <w:color w:val="auto"/>
          <w:kern w:val="2"/>
          <w:sz w:val="28"/>
          <w:szCs w:val="28"/>
          <w:lang w:val="en-US" w:eastAsia="zh-CN" w:bidi="ar-SA"/>
        </w:rPr>
        <w:t>浙江中山化工集团股份有限公司</w:t>
      </w:r>
    </w:p>
    <w:p w14:paraId="361106DD">
      <w:pPr>
        <w:jc w:val="right"/>
      </w:pPr>
      <w:r>
        <w:rPr>
          <w:rFonts w:ascii="Times New Roman" w:hAnsi="Times New Roman" w:cs="Times New Roman"/>
          <w:color w:val="auto"/>
          <w:kern w:val="2"/>
          <w:sz w:val="28"/>
          <w:szCs w:val="28"/>
          <w:lang w:val="en-US" w:bidi="ar-SA"/>
        </w:rPr>
        <w:t>公告发布时间：</w:t>
      </w:r>
      <w:r>
        <w:rPr>
          <w:rFonts w:hint="eastAsia" w:ascii="Times New Roman" w:hAnsi="Times New Roman" w:cs="Times New Roman"/>
          <w:color w:val="auto"/>
          <w:kern w:val="2"/>
          <w:sz w:val="28"/>
          <w:szCs w:val="28"/>
          <w:lang w:val="en-US" w:eastAsia="zh-CN" w:bidi="ar-SA"/>
        </w:rPr>
        <w:t>2026</w:t>
      </w:r>
      <w:r>
        <w:rPr>
          <w:rFonts w:hint="eastAsia" w:ascii="Times New Roman" w:hAnsi="Times New Roman" w:cs="Times New Roman"/>
          <w:color w:val="auto"/>
          <w:kern w:val="2"/>
          <w:sz w:val="28"/>
          <w:szCs w:val="28"/>
          <w:lang w:val="en-US" w:bidi="ar-SA"/>
        </w:rPr>
        <w:t>年</w:t>
      </w:r>
      <w:r>
        <w:rPr>
          <w:rFonts w:hint="eastAsia" w:ascii="Times New Roman" w:hAnsi="Times New Roman" w:cs="Times New Roman"/>
          <w:color w:val="auto"/>
          <w:kern w:val="2"/>
          <w:sz w:val="28"/>
          <w:szCs w:val="28"/>
          <w:lang w:val="en-US" w:eastAsia="zh-CN" w:bidi="ar-SA"/>
        </w:rPr>
        <w:t>3</w:t>
      </w:r>
      <w:r>
        <w:rPr>
          <w:rFonts w:hint="eastAsia" w:ascii="Times New Roman" w:hAnsi="Times New Roman" w:cs="Times New Roman"/>
          <w:color w:val="auto"/>
          <w:kern w:val="2"/>
          <w:sz w:val="28"/>
          <w:szCs w:val="28"/>
          <w:lang w:val="en-US" w:bidi="ar-SA"/>
        </w:rPr>
        <w:t>月</w:t>
      </w:r>
      <w:r>
        <w:rPr>
          <w:rFonts w:hint="eastAsia" w:ascii="Times New Roman" w:hAnsi="Times New Roman" w:cs="Times New Roman"/>
          <w:color w:val="auto"/>
          <w:kern w:val="2"/>
          <w:sz w:val="28"/>
          <w:szCs w:val="28"/>
          <w:lang w:val="en-US" w:eastAsia="zh-CN" w:bidi="ar-SA"/>
        </w:rPr>
        <w:t>9</w:t>
      </w:r>
      <w:r>
        <w:rPr>
          <w:rFonts w:hint="eastAsia" w:ascii="Times New Roman" w:hAnsi="Times New Roman" w:cs="Times New Roman"/>
          <w:color w:val="auto"/>
          <w:kern w:val="2"/>
          <w:sz w:val="28"/>
          <w:szCs w:val="28"/>
          <w:lang w:val="en-US" w:bidi="ar-SA"/>
        </w:rPr>
        <w:t>日</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32B67C"/>
    <w:multiLevelType w:val="singleLevel"/>
    <w:tmpl w:val="D332B67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A2B77"/>
    <w:rsid w:val="0861236C"/>
    <w:rsid w:val="086A485C"/>
    <w:rsid w:val="0ABE4B90"/>
    <w:rsid w:val="0B3648FC"/>
    <w:rsid w:val="0B862A6D"/>
    <w:rsid w:val="0F6F6744"/>
    <w:rsid w:val="14FD016A"/>
    <w:rsid w:val="18C809B6"/>
    <w:rsid w:val="2486175A"/>
    <w:rsid w:val="2C425EBD"/>
    <w:rsid w:val="2CEF330C"/>
    <w:rsid w:val="2D187616"/>
    <w:rsid w:val="2FBF7DE5"/>
    <w:rsid w:val="2FD45A4C"/>
    <w:rsid w:val="304573BC"/>
    <w:rsid w:val="309D7DAF"/>
    <w:rsid w:val="31A933EE"/>
    <w:rsid w:val="3C197742"/>
    <w:rsid w:val="3DC15EDC"/>
    <w:rsid w:val="3EC22EA1"/>
    <w:rsid w:val="43BE3CB3"/>
    <w:rsid w:val="451A1538"/>
    <w:rsid w:val="472F5BD9"/>
    <w:rsid w:val="4D5A2B77"/>
    <w:rsid w:val="4D8F1346"/>
    <w:rsid w:val="4EBC0ABC"/>
    <w:rsid w:val="4EF53E96"/>
    <w:rsid w:val="52A77711"/>
    <w:rsid w:val="53EE4364"/>
    <w:rsid w:val="54B52997"/>
    <w:rsid w:val="5906339C"/>
    <w:rsid w:val="5D8C1312"/>
    <w:rsid w:val="5F5E10F1"/>
    <w:rsid w:val="61D55044"/>
    <w:rsid w:val="61DD0F07"/>
    <w:rsid w:val="64D347FF"/>
    <w:rsid w:val="692438A7"/>
    <w:rsid w:val="6E9B6B03"/>
    <w:rsid w:val="700F2E37"/>
    <w:rsid w:val="74D2645A"/>
    <w:rsid w:val="7D3A377B"/>
    <w:rsid w:val="7DF34D6E"/>
    <w:rsid w:val="7EB11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afterLines="0" w:afterAutospacing="0"/>
    </w:pPr>
  </w:style>
  <w:style w:type="paragraph" w:styleId="4">
    <w:name w:val="Body Text Indent"/>
    <w:basedOn w:val="1"/>
    <w:next w:val="1"/>
    <w:qFormat/>
    <w:uiPriority w:val="99"/>
    <w:pPr>
      <w:spacing w:before="60" w:line="460" w:lineRule="exact"/>
      <w:ind w:firstLine="540"/>
    </w:pPr>
    <w:rPr>
      <w:rFonts w:ascii="Arial" w:hAnsi="Arial"/>
      <w:color w:val="000000"/>
      <w:kern w:val="0"/>
      <w:sz w:val="27"/>
      <w:szCs w:val="20"/>
    </w:rPr>
  </w:style>
  <w:style w:type="paragraph" w:styleId="5">
    <w:name w:val="Plain Text"/>
    <w:basedOn w:val="1"/>
    <w:next w:val="3"/>
    <w:qFormat/>
    <w:uiPriority w:val="0"/>
    <w:pPr>
      <w:spacing w:before="0" w:line="460" w:lineRule="exact"/>
      <w:ind w:firstLine="602" w:firstLineChars="200"/>
    </w:pPr>
    <w:rPr>
      <w:rFonts w:ascii="宋体" w:hAnsi="宋体" w:eastAsia="宋体" w:cs="Times New Roman"/>
      <w:sz w:val="24"/>
    </w:rPr>
  </w:style>
  <w:style w:type="table" w:styleId="7">
    <w:name w:val="Table Grid"/>
    <w:basedOn w:val="6"/>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正文01"/>
    <w:basedOn w:val="4"/>
    <w:autoRedefine/>
    <w:qFormat/>
    <w:uiPriority w:val="0"/>
    <w:pPr>
      <w:spacing w:before="60" w:line="460" w:lineRule="exact"/>
      <w:ind w:firstLine="200" w:firstLineChars="200"/>
    </w:pPr>
    <w:rPr>
      <w:rFonts w:ascii="Times New Roman" w:hAnsi="Times New Roman"/>
      <w:kern w:val="0"/>
      <w:sz w:val="24"/>
      <w:szCs w:val="20"/>
      <w:lang w:val="zh-CN"/>
    </w:rPr>
  </w:style>
  <w:style w:type="character" w:customStyle="1" w:styleId="10">
    <w:name w:val="font21"/>
    <w:basedOn w:val="8"/>
    <w:qFormat/>
    <w:uiPriority w:val="0"/>
    <w:rPr>
      <w:rFonts w:hint="default" w:ascii="Times New Roman" w:hAnsi="Times New Roman" w:cs="Times New Roman"/>
      <w:color w:val="000000"/>
      <w:sz w:val="21"/>
      <w:szCs w:val="21"/>
      <w:u w:val="none"/>
    </w:rPr>
  </w:style>
  <w:style w:type="character" w:customStyle="1" w:styleId="11">
    <w:name w:val="font1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2677</Words>
  <Characters>3166</Characters>
  <Lines>0</Lines>
  <Paragraphs>0</Paragraphs>
  <TotalTime>9</TotalTime>
  <ScaleCrop>false</ScaleCrop>
  <LinksUpToDate>false</LinksUpToDate>
  <CharactersWithSpaces>3233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2025-04-10T08:24:00Z</dcterms:created>
  <dc:creator>紫纱非狐</dc:creator>
  <cp:lastModifiedBy>A明殇〜王俊</cp:lastModifiedBy>
  <dcterms:modified xsi:type="dcterms:W3CDTF">2026-03-23T01:56:58Z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78D2FC8F405A48C8923F1BDEF2E1AA07_13</vt:lpwstr>
  </property>
  <property fmtid="{D5CDD505-2E9C-101B-9397-08002B2CF9AE}" pid="4" name="KSOTemplateDocerSaveRecord">
    <vt:lpwstr>eyJoZGlkIjoiYjYzYzQ4ZTQ4MmMwMjQwMWE3NWRkZGIxNjVhZDE0OTIiLCJ1c2VySWQiOiIyMzA3NzAxMDYifQ==</vt:lpwstr>
  </property>
</Properties>
</file>